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EA502" w14:textId="4BE1CDD7" w:rsidR="009A32F1" w:rsidRPr="009A32F1" w:rsidRDefault="009A32F1" w:rsidP="009A32F1">
      <w:pPr>
        <w:jc w:val="both"/>
        <w:rPr>
          <w:rFonts w:ascii="Maiandra GD" w:hAnsi="Maiandra GD"/>
          <w:b/>
          <w:bCs/>
          <w:color w:val="003366"/>
          <w:sz w:val="28"/>
          <w:szCs w:val="28"/>
          <w:lang w:val="es-EC"/>
        </w:rPr>
      </w:pPr>
      <w:r>
        <w:rPr>
          <w:rFonts w:ascii="Maiandra GD" w:hAnsi="Maiandra GD"/>
          <w:b/>
          <w:bCs/>
          <w:color w:val="EE0000"/>
          <w:sz w:val="28"/>
          <w:szCs w:val="28"/>
          <w:lang w:val="es-EC"/>
        </w:rPr>
        <w:t>Diap.#1</w:t>
      </w:r>
      <w:r>
        <w:rPr>
          <w:rFonts w:ascii="Maiandra GD" w:hAnsi="Maiandra GD"/>
          <w:b/>
          <w:bCs/>
          <w:color w:val="EE0000"/>
          <w:sz w:val="28"/>
          <w:szCs w:val="28"/>
          <w:lang w:val="es-EC"/>
        </w:rPr>
        <w:tab/>
      </w:r>
      <w:r>
        <w:rPr>
          <w:rFonts w:ascii="Maiandra GD" w:hAnsi="Maiandra GD"/>
          <w:b/>
          <w:bCs/>
          <w:color w:val="003366"/>
          <w:sz w:val="28"/>
          <w:szCs w:val="28"/>
          <w:lang w:val="es-EC"/>
        </w:rPr>
        <w:t>LAS BARCAS DE GALILEA</w:t>
      </w:r>
    </w:p>
    <w:p w14:paraId="2B06A420" w14:textId="72FFAA24" w:rsidR="009A32F1" w:rsidRPr="009A32F1" w:rsidRDefault="009A32F1" w:rsidP="009A32F1">
      <w:pPr>
        <w:jc w:val="both"/>
        <w:rPr>
          <w:rFonts w:ascii="Maiandra GD" w:hAnsi="Maiandra GD"/>
          <w:b/>
          <w:bCs/>
          <w:color w:val="003366"/>
          <w:sz w:val="28"/>
          <w:szCs w:val="28"/>
          <w:lang w:val="es-EC"/>
        </w:rPr>
      </w:pPr>
      <w:r>
        <w:rPr>
          <w:rFonts w:ascii="Maiandra GD" w:hAnsi="Maiandra GD"/>
          <w:b/>
          <w:bCs/>
          <w:color w:val="EE0000"/>
          <w:sz w:val="28"/>
          <w:szCs w:val="28"/>
          <w:lang w:val="es-EC"/>
        </w:rPr>
        <w:t>Diap.#2</w:t>
      </w:r>
      <w:r>
        <w:rPr>
          <w:rFonts w:ascii="Maiandra GD" w:hAnsi="Maiandra GD"/>
          <w:b/>
          <w:bCs/>
          <w:color w:val="EE0000"/>
          <w:sz w:val="28"/>
          <w:szCs w:val="28"/>
          <w:lang w:val="es-EC"/>
        </w:rPr>
        <w:tab/>
      </w:r>
      <w:r>
        <w:rPr>
          <w:rFonts w:ascii="Maiandra GD" w:hAnsi="Maiandra GD"/>
          <w:b/>
          <w:bCs/>
          <w:color w:val="003366"/>
          <w:sz w:val="28"/>
          <w:szCs w:val="28"/>
          <w:lang w:val="es-EC"/>
        </w:rPr>
        <w:t>APOCALIPSIS</w:t>
      </w:r>
    </w:p>
    <w:p w14:paraId="41310DF7" w14:textId="4FB3416A" w:rsidR="009A32F1" w:rsidRPr="009A32F1" w:rsidRDefault="009A32F1" w:rsidP="009A32F1">
      <w:pPr>
        <w:jc w:val="both"/>
        <w:rPr>
          <w:rFonts w:ascii="Maiandra GD" w:hAnsi="Maiandra GD"/>
          <w:b/>
          <w:bCs/>
          <w:color w:val="EE0000"/>
          <w:sz w:val="28"/>
          <w:szCs w:val="28"/>
          <w:lang w:val="es-EC"/>
        </w:rPr>
      </w:pPr>
      <w:r>
        <w:rPr>
          <w:rFonts w:ascii="Maiandra GD" w:hAnsi="Maiandra GD"/>
          <w:b/>
          <w:bCs/>
          <w:color w:val="EE0000"/>
          <w:sz w:val="28"/>
          <w:szCs w:val="28"/>
          <w:lang w:val="es-EC"/>
        </w:rPr>
        <w:t>Diap.# 3</w:t>
      </w:r>
    </w:p>
    <w:p w14:paraId="5432E2DB" w14:textId="457000EE" w:rsidR="009A32F1" w:rsidRPr="009A32F1" w:rsidRDefault="009A32F1" w:rsidP="009A32F1">
      <w:pPr>
        <w:jc w:val="both"/>
        <w:rPr>
          <w:rFonts w:ascii="Maiandra GD" w:hAnsi="Maiandra GD"/>
          <w:sz w:val="28"/>
          <w:szCs w:val="28"/>
          <w:lang w:val="es-EC"/>
        </w:rPr>
      </w:pPr>
      <w:r w:rsidRPr="009A32F1">
        <w:rPr>
          <w:rFonts w:ascii="Maiandra GD" w:hAnsi="Maiandra GD"/>
          <w:b/>
          <w:bCs/>
          <w:i/>
          <w:iCs/>
          <w:color w:val="003366"/>
          <w:sz w:val="28"/>
          <w:szCs w:val="28"/>
          <w:lang w:val="es-EC"/>
        </w:rPr>
        <w:t xml:space="preserve">SILENCIO EN EL CIELO…, ESTRUENDO EN LA TIERRA  </w:t>
      </w:r>
      <w:r w:rsidRPr="009A32F1">
        <w:rPr>
          <w:rFonts w:ascii="Maiandra GD" w:hAnsi="Maiandra GD"/>
          <w:b/>
          <w:bCs/>
          <w:color w:val="003366"/>
          <w:sz w:val="28"/>
          <w:szCs w:val="28"/>
          <w:lang w:val="es-EC"/>
        </w:rPr>
        <w:t>(</w:t>
      </w:r>
      <w:r w:rsidR="00F63587">
        <w:rPr>
          <w:rFonts w:ascii="Maiandra GD" w:hAnsi="Maiandra GD"/>
          <w:b/>
          <w:bCs/>
          <w:color w:val="EE0000"/>
          <w:sz w:val="28"/>
          <w:szCs w:val="28"/>
          <w:lang w:val="es-EC"/>
        </w:rPr>
        <w:t xml:space="preserve">LEER </w:t>
      </w:r>
      <w:r w:rsidRPr="009A32F1">
        <w:rPr>
          <w:rFonts w:ascii="Maiandra GD" w:hAnsi="Maiandra GD"/>
          <w:b/>
          <w:bCs/>
          <w:color w:val="0000FF"/>
          <w:sz w:val="28"/>
          <w:szCs w:val="28"/>
          <w:lang w:val="es-EC"/>
        </w:rPr>
        <w:t>Ap.8:1-5</w:t>
      </w:r>
      <w:r w:rsidRPr="009A32F1">
        <w:rPr>
          <w:rFonts w:ascii="Maiandra GD" w:hAnsi="Maiandra GD"/>
          <w:b/>
          <w:bCs/>
          <w:color w:val="003366"/>
          <w:sz w:val="28"/>
          <w:szCs w:val="28"/>
          <w:lang w:val="es-EC"/>
        </w:rPr>
        <w:t>)</w:t>
      </w:r>
    </w:p>
    <w:p w14:paraId="3F35DECC" w14:textId="77777777" w:rsidR="009A32F1" w:rsidRPr="009A32F1" w:rsidRDefault="009A32F1" w:rsidP="009A32F1">
      <w:pPr>
        <w:jc w:val="both"/>
        <w:rPr>
          <w:rFonts w:ascii="Maiandra GD" w:hAnsi="Maiandra GD"/>
          <w:sz w:val="28"/>
          <w:szCs w:val="28"/>
          <w:lang w:val="es-EC"/>
        </w:rPr>
      </w:pPr>
      <w:r w:rsidRPr="009A32F1">
        <w:rPr>
          <w:rFonts w:ascii="Maiandra GD" w:hAnsi="Maiandra GD"/>
          <w:sz w:val="28"/>
          <w:szCs w:val="28"/>
          <w:lang w:val="es-EC"/>
        </w:rPr>
        <w:t xml:space="preserve">Al ser abierto el séptimo sello se produce un silencio prolongado que, para Juan, se mantiene por un espacio como de media hora. Es un silencio solemne, en el que el lenguaje que expresa es inquietante y de alta expectación por lo que el Dios soberano determina para la tierra. El cielo hace silencio que anticipa gran estruendo sobre la tierra. </w:t>
      </w:r>
    </w:p>
    <w:p w14:paraId="10B11FE3" w14:textId="77777777" w:rsidR="009A32F1" w:rsidRPr="009A32F1" w:rsidRDefault="009A32F1" w:rsidP="009A32F1">
      <w:pPr>
        <w:jc w:val="both"/>
        <w:rPr>
          <w:rFonts w:ascii="Maiandra GD" w:hAnsi="Maiandra GD"/>
          <w:color w:val="003366"/>
          <w:sz w:val="28"/>
          <w:szCs w:val="28"/>
          <w:lang w:val="es-EC"/>
        </w:rPr>
      </w:pPr>
      <w:r w:rsidRPr="009A32F1">
        <w:rPr>
          <w:rFonts w:ascii="Maiandra GD" w:hAnsi="Maiandra GD"/>
          <w:b/>
          <w:bCs/>
          <w:color w:val="003366"/>
          <w:sz w:val="28"/>
          <w:szCs w:val="28"/>
          <w:lang w:val="es-EC"/>
        </w:rPr>
        <w:t>Los 7 ángeles con las 7 trompetas.</w:t>
      </w:r>
    </w:p>
    <w:p w14:paraId="762110E4" w14:textId="77777777" w:rsidR="009A32F1" w:rsidRDefault="009A32F1" w:rsidP="009A32F1">
      <w:pPr>
        <w:jc w:val="both"/>
        <w:rPr>
          <w:rFonts w:ascii="Maiandra GD" w:hAnsi="Maiandra GD"/>
          <w:sz w:val="28"/>
          <w:szCs w:val="28"/>
          <w:lang w:val="es-EC"/>
        </w:rPr>
      </w:pPr>
      <w:r w:rsidRPr="009A32F1">
        <w:rPr>
          <w:rFonts w:ascii="Maiandra GD" w:hAnsi="Maiandra GD"/>
          <w:sz w:val="28"/>
          <w:szCs w:val="28"/>
          <w:lang w:val="es-EC"/>
        </w:rPr>
        <w:t xml:space="preserve">Juan ve ahora a 7 ángeles que están de pie ante Dios, a quienes se les entrega sendas trompetas que serán sonadas en el cielo y, luego de ellas, ocurrirán severos y extraordinarios juicios en la tierra. </w:t>
      </w:r>
    </w:p>
    <w:p w14:paraId="04AB6326" w14:textId="40B4434E" w:rsidR="009A32F1" w:rsidRDefault="009A32F1" w:rsidP="009A32F1">
      <w:pPr>
        <w:jc w:val="both"/>
        <w:rPr>
          <w:rFonts w:ascii="Maiandra GD" w:hAnsi="Maiandra GD"/>
          <w:b/>
          <w:bCs/>
          <w:color w:val="0070C0"/>
          <w:sz w:val="28"/>
          <w:szCs w:val="28"/>
          <w:lang w:val="es-EC"/>
        </w:rPr>
      </w:pPr>
      <w:r>
        <w:rPr>
          <w:rFonts w:ascii="Maiandra GD" w:hAnsi="Maiandra GD"/>
          <w:b/>
          <w:bCs/>
          <w:color w:val="0070C0"/>
          <w:sz w:val="28"/>
          <w:szCs w:val="28"/>
          <w:lang w:val="es-EC"/>
        </w:rPr>
        <w:t>Uno que otro comentarista asegura que las trompetas son shofares, los cuernos que se usaron varias ocasiones por el pueblo de Israel, y hasta el presente. Pero no hay ninguna indicación en el idioma griego del Nuevo Testamento para creer que es así</w:t>
      </w:r>
      <w:r w:rsidR="00613C54">
        <w:rPr>
          <w:rFonts w:ascii="Maiandra GD" w:hAnsi="Maiandra GD"/>
          <w:b/>
          <w:bCs/>
          <w:color w:val="0070C0"/>
          <w:sz w:val="28"/>
          <w:szCs w:val="28"/>
          <w:lang w:val="es-EC"/>
        </w:rPr>
        <w:t xml:space="preserve">, y todas las versiones bíblicas conocidas traducen </w:t>
      </w:r>
      <w:r w:rsidR="00613C54">
        <w:rPr>
          <w:rFonts w:ascii="Maiandra GD" w:hAnsi="Maiandra GD"/>
          <w:b/>
          <w:bCs/>
          <w:i/>
          <w:iCs/>
          <w:color w:val="0070C0"/>
          <w:sz w:val="28"/>
          <w:szCs w:val="28"/>
          <w:lang w:val="es-EC"/>
        </w:rPr>
        <w:t>“trompetas”</w:t>
      </w:r>
      <w:r w:rsidR="00613C54">
        <w:rPr>
          <w:rFonts w:ascii="Maiandra GD" w:hAnsi="Maiandra GD"/>
          <w:b/>
          <w:bCs/>
          <w:color w:val="0070C0"/>
          <w:sz w:val="28"/>
          <w:szCs w:val="28"/>
          <w:lang w:val="es-EC"/>
        </w:rPr>
        <w:t xml:space="preserve">, nunca </w:t>
      </w:r>
      <w:r w:rsidR="00613C54">
        <w:rPr>
          <w:rFonts w:ascii="Maiandra GD" w:hAnsi="Maiandra GD"/>
          <w:b/>
          <w:bCs/>
          <w:i/>
          <w:iCs/>
          <w:color w:val="0070C0"/>
          <w:sz w:val="28"/>
          <w:szCs w:val="28"/>
          <w:lang w:val="es-EC"/>
        </w:rPr>
        <w:t>“shofares”</w:t>
      </w:r>
      <w:r w:rsidR="00613C54">
        <w:rPr>
          <w:rFonts w:ascii="Maiandra GD" w:hAnsi="Maiandra GD"/>
          <w:b/>
          <w:bCs/>
          <w:color w:val="0070C0"/>
          <w:sz w:val="28"/>
          <w:szCs w:val="28"/>
          <w:lang w:val="es-EC"/>
        </w:rPr>
        <w:t xml:space="preserve">. En Números 10 hay instrucción del Señor a Moisés para hacer dos trompetas de plata </w:t>
      </w:r>
      <w:r w:rsidR="00613C54">
        <w:rPr>
          <w:rFonts w:ascii="Maiandra GD" w:hAnsi="Maiandra GD"/>
          <w:b/>
          <w:bCs/>
          <w:i/>
          <w:iCs/>
          <w:color w:val="0070C0"/>
          <w:sz w:val="28"/>
          <w:szCs w:val="28"/>
          <w:lang w:val="es-EC"/>
        </w:rPr>
        <w:t xml:space="preserve">“de obra de martillo” </w:t>
      </w:r>
      <w:r w:rsidR="00613C54">
        <w:rPr>
          <w:rFonts w:ascii="Maiandra GD" w:hAnsi="Maiandra GD"/>
          <w:b/>
          <w:bCs/>
          <w:color w:val="0070C0"/>
          <w:sz w:val="28"/>
          <w:szCs w:val="28"/>
          <w:lang w:val="es-EC"/>
        </w:rPr>
        <w:t>(</w:t>
      </w:r>
      <w:r w:rsidR="00613C54">
        <w:rPr>
          <w:rFonts w:ascii="Maiandra GD" w:hAnsi="Maiandra GD"/>
          <w:b/>
          <w:bCs/>
          <w:color w:val="0000FF"/>
          <w:sz w:val="28"/>
          <w:szCs w:val="28"/>
          <w:lang w:val="es-EC"/>
          <w14:textOutline w14:w="9525" w14:cap="rnd" w14:cmpd="sng" w14:algn="ctr">
            <w14:solidFill>
              <w14:srgbClr w14:val="0000FF"/>
            </w14:solidFill>
            <w14:prstDash w14:val="solid"/>
            <w14:bevel/>
          </w14:textOutline>
        </w:rPr>
        <w:t>Nm.10:2</w:t>
      </w:r>
      <w:r w:rsidR="00613C54">
        <w:rPr>
          <w:rFonts w:ascii="Maiandra GD" w:hAnsi="Maiandra GD"/>
          <w:b/>
          <w:bCs/>
          <w:color w:val="0070C0"/>
          <w:sz w:val="28"/>
          <w:szCs w:val="28"/>
          <w:lang w:val="es-EC"/>
        </w:rPr>
        <w:t>) para convocar al pueblo y movilizar los campamentos. Este antecedente lleva a la mayoría a pensar que en la visión que ve Juan se le muestra este tipo de trompetas, quizás refulgentes como el oro</w:t>
      </w:r>
      <w:r w:rsidR="00F63587">
        <w:rPr>
          <w:rFonts w:ascii="Maiandra GD" w:hAnsi="Maiandra GD"/>
          <w:b/>
          <w:bCs/>
          <w:color w:val="0070C0"/>
          <w:sz w:val="28"/>
          <w:szCs w:val="28"/>
          <w:lang w:val="es-EC"/>
        </w:rPr>
        <w:t>, pero no es algo que el texto bíblico nos dice</w:t>
      </w:r>
      <w:r w:rsidR="00613C54">
        <w:rPr>
          <w:rFonts w:ascii="Maiandra GD" w:hAnsi="Maiandra GD"/>
          <w:b/>
          <w:bCs/>
          <w:color w:val="0070C0"/>
          <w:sz w:val="28"/>
          <w:szCs w:val="28"/>
          <w:lang w:val="es-EC"/>
        </w:rPr>
        <w:t>.</w:t>
      </w:r>
    </w:p>
    <w:p w14:paraId="1E9EB0DC" w14:textId="48F017F0" w:rsidR="00613C54" w:rsidRPr="009A32F1" w:rsidRDefault="00613C54" w:rsidP="00613C54">
      <w:pPr>
        <w:jc w:val="both"/>
        <w:rPr>
          <w:rFonts w:ascii="Maiandra GD" w:hAnsi="Maiandra GD"/>
          <w:b/>
          <w:bCs/>
          <w:color w:val="EE0000"/>
          <w:sz w:val="28"/>
          <w:szCs w:val="28"/>
          <w:lang w:val="es-EC"/>
        </w:rPr>
      </w:pPr>
      <w:r>
        <w:rPr>
          <w:rFonts w:ascii="Maiandra GD" w:hAnsi="Maiandra GD"/>
          <w:b/>
          <w:bCs/>
          <w:color w:val="EE0000"/>
          <w:sz w:val="28"/>
          <w:szCs w:val="28"/>
          <w:lang w:val="es-EC"/>
        </w:rPr>
        <w:t>Diap.# 4</w:t>
      </w:r>
    </w:p>
    <w:p w14:paraId="7C3E1147" w14:textId="0F0AFF49" w:rsidR="009A32F1" w:rsidRDefault="00F63587">
      <w:pPr>
        <w:rPr>
          <w:rFonts w:ascii="Maiandra GD" w:hAnsi="Maiandra GD"/>
          <w:b/>
          <w:bCs/>
          <w:color w:val="003366"/>
          <w:sz w:val="28"/>
          <w:szCs w:val="28"/>
          <w:lang w:val="es-EC"/>
        </w:rPr>
      </w:pPr>
      <w:r>
        <w:rPr>
          <w:rFonts w:ascii="Maiandra GD" w:hAnsi="Maiandra GD"/>
          <w:b/>
          <w:bCs/>
          <w:color w:val="003366"/>
          <w:sz w:val="28"/>
          <w:szCs w:val="28"/>
          <w:lang w:val="es-EC"/>
        </w:rPr>
        <w:t>El ángel con el incensario de oro.</w:t>
      </w:r>
    </w:p>
    <w:p w14:paraId="22062BA6" w14:textId="09E00298" w:rsidR="00F63587" w:rsidRDefault="00F63587" w:rsidP="00333A7D">
      <w:pPr>
        <w:jc w:val="both"/>
        <w:rPr>
          <w:rFonts w:ascii="Maiandra GD" w:hAnsi="Maiandra GD"/>
          <w:sz w:val="28"/>
          <w:szCs w:val="28"/>
          <w:lang w:val="es-EC"/>
        </w:rPr>
      </w:pPr>
      <w:r>
        <w:rPr>
          <w:rFonts w:ascii="Maiandra GD" w:hAnsi="Maiandra GD"/>
          <w:sz w:val="28"/>
          <w:szCs w:val="28"/>
          <w:lang w:val="es-EC"/>
        </w:rPr>
        <w:t xml:space="preserve">Este ángel que surge en la escena realiza una función sacerdotal, lo que el sumo sacerdote hacía al ministrar al Señor </w:t>
      </w:r>
      <w:r w:rsidR="00333A7D">
        <w:rPr>
          <w:rFonts w:ascii="Maiandra GD" w:hAnsi="Maiandra GD"/>
          <w:sz w:val="28"/>
          <w:szCs w:val="28"/>
          <w:lang w:val="es-EC"/>
        </w:rPr>
        <w:t xml:space="preserve">frente al altar del incienso </w:t>
      </w:r>
      <w:r>
        <w:rPr>
          <w:rFonts w:ascii="Maiandra GD" w:hAnsi="Maiandra GD"/>
          <w:sz w:val="28"/>
          <w:szCs w:val="28"/>
          <w:lang w:val="es-EC"/>
        </w:rPr>
        <w:t xml:space="preserve">en el tabernáculo. </w:t>
      </w:r>
      <w:r w:rsidR="00333A7D" w:rsidRPr="006C5AF4">
        <w:rPr>
          <w:rFonts w:ascii="Maiandra GD" w:hAnsi="Maiandra GD"/>
          <w:b/>
          <w:bCs/>
          <w:color w:val="0070C0"/>
          <w:sz w:val="28"/>
          <w:szCs w:val="28"/>
          <w:lang w:val="es-EC"/>
        </w:rPr>
        <w:t xml:space="preserve">Esto ha hecho que </w:t>
      </w:r>
      <w:r w:rsidR="006D2C37">
        <w:rPr>
          <w:rFonts w:ascii="Maiandra GD" w:hAnsi="Maiandra GD"/>
          <w:b/>
          <w:bCs/>
          <w:color w:val="0070C0"/>
          <w:sz w:val="28"/>
          <w:szCs w:val="28"/>
          <w:lang w:val="es-EC"/>
        </w:rPr>
        <w:t xml:space="preserve">el conocido comentarista bíblico </w:t>
      </w:r>
      <w:r w:rsidR="00333A7D" w:rsidRPr="006C5AF4">
        <w:rPr>
          <w:rFonts w:ascii="Maiandra GD" w:hAnsi="Maiandra GD"/>
          <w:b/>
          <w:bCs/>
          <w:color w:val="0070C0"/>
          <w:sz w:val="28"/>
          <w:szCs w:val="28"/>
          <w:lang w:val="es-EC"/>
        </w:rPr>
        <w:t xml:space="preserve">Matthew Henry y otros piensen que este ángel es “el ángel de Jehová”, </w:t>
      </w:r>
      <w:r w:rsidR="00333A7D" w:rsidRPr="006C5AF4">
        <w:rPr>
          <w:rFonts w:ascii="Maiandra GD" w:hAnsi="Maiandra GD"/>
          <w:b/>
          <w:bCs/>
          <w:color w:val="0070C0"/>
          <w:sz w:val="28"/>
          <w:szCs w:val="28"/>
          <w:lang w:val="es-EC"/>
        </w:rPr>
        <w:lastRenderedPageBreak/>
        <w:t>Jesucristo mismo, nuestro Sumo Sacerdote (</w:t>
      </w:r>
      <w:r w:rsidR="00333A7D">
        <w:rPr>
          <w:rFonts w:ascii="Maiandra GD" w:hAnsi="Maiandra GD"/>
          <w:b/>
          <w:bCs/>
          <w:color w:val="0000FF"/>
          <w:sz w:val="28"/>
          <w:szCs w:val="28"/>
          <w:lang w:val="es-EC"/>
          <w14:textOutline w14:w="9525" w14:cap="rnd" w14:cmpd="sng" w14:algn="ctr">
            <w14:solidFill>
              <w14:srgbClr w14:val="0000FF"/>
            </w14:solidFill>
            <w14:prstDash w14:val="solid"/>
            <w14:bevel/>
          </w14:textOutline>
        </w:rPr>
        <w:t>Heb.9:11</w:t>
      </w:r>
      <w:r w:rsidR="00333A7D" w:rsidRPr="006C5AF4">
        <w:rPr>
          <w:rFonts w:ascii="Maiandra GD" w:hAnsi="Maiandra GD"/>
          <w:b/>
          <w:bCs/>
          <w:color w:val="0070C0"/>
          <w:sz w:val="28"/>
          <w:szCs w:val="28"/>
          <w:lang w:val="es-EC"/>
        </w:rPr>
        <w:t xml:space="preserve">); sin embargo, </w:t>
      </w:r>
      <w:r w:rsidR="000F45F2" w:rsidRPr="006C5AF4">
        <w:rPr>
          <w:rFonts w:ascii="Maiandra GD" w:hAnsi="Maiandra GD"/>
          <w:b/>
          <w:bCs/>
          <w:color w:val="0070C0"/>
          <w:sz w:val="28"/>
          <w:szCs w:val="28"/>
          <w:lang w:val="es-EC"/>
        </w:rPr>
        <w:t xml:space="preserve">el texto dice </w:t>
      </w:r>
      <w:r w:rsidR="000F45F2" w:rsidRPr="006C5AF4">
        <w:rPr>
          <w:rFonts w:ascii="Maiandra GD" w:hAnsi="Maiandra GD"/>
          <w:b/>
          <w:bCs/>
          <w:i/>
          <w:iCs/>
          <w:color w:val="0070C0"/>
          <w:sz w:val="28"/>
          <w:szCs w:val="28"/>
          <w:lang w:val="es-EC"/>
        </w:rPr>
        <w:t xml:space="preserve">“otro ángel” </w:t>
      </w:r>
      <w:r w:rsidR="000F45F2" w:rsidRPr="006C5AF4">
        <w:rPr>
          <w:rFonts w:ascii="Maiandra GD" w:hAnsi="Maiandra GD"/>
          <w:b/>
          <w:bCs/>
          <w:color w:val="0070C0"/>
          <w:sz w:val="28"/>
          <w:szCs w:val="28"/>
          <w:lang w:val="es-EC"/>
        </w:rPr>
        <w:t>(</w:t>
      </w:r>
      <w:r w:rsidR="000F45F2">
        <w:rPr>
          <w:rFonts w:ascii="Maiandra GD" w:hAnsi="Maiandra GD"/>
          <w:b/>
          <w:bCs/>
          <w:color w:val="0000FF"/>
          <w:sz w:val="28"/>
          <w:szCs w:val="28"/>
          <w:lang w:val="es-EC"/>
          <w14:textOutline w14:w="9525" w14:cap="rnd" w14:cmpd="sng" w14:algn="ctr">
            <w14:solidFill>
              <w14:srgbClr w14:val="0000FF"/>
            </w14:solidFill>
            <w14:prstDash w14:val="solid"/>
            <w14:bevel/>
          </w14:textOutline>
        </w:rPr>
        <w:t>Ap.8:3</w:t>
      </w:r>
      <w:r w:rsidR="000F45F2" w:rsidRPr="006C5AF4">
        <w:rPr>
          <w:rFonts w:ascii="Maiandra GD" w:hAnsi="Maiandra GD"/>
          <w:b/>
          <w:bCs/>
          <w:color w:val="0070C0"/>
          <w:sz w:val="28"/>
          <w:szCs w:val="28"/>
          <w:lang w:val="es-EC"/>
        </w:rPr>
        <w:t xml:space="preserve">), donde el adjetivo </w:t>
      </w:r>
      <w:r w:rsidR="000F45F2" w:rsidRPr="006C5AF4">
        <w:rPr>
          <w:rFonts w:ascii="Maiandra GD" w:hAnsi="Maiandra GD"/>
          <w:b/>
          <w:bCs/>
          <w:i/>
          <w:iCs/>
          <w:color w:val="0070C0"/>
          <w:sz w:val="28"/>
          <w:szCs w:val="28"/>
          <w:lang w:val="es-EC"/>
        </w:rPr>
        <w:t>“otro”</w:t>
      </w:r>
      <w:r w:rsidR="000F45F2" w:rsidRPr="006C5AF4">
        <w:rPr>
          <w:rFonts w:ascii="Maiandra GD" w:hAnsi="Maiandra GD"/>
          <w:b/>
          <w:bCs/>
          <w:color w:val="0070C0"/>
          <w:sz w:val="28"/>
          <w:szCs w:val="28"/>
          <w:lang w:val="es-EC"/>
        </w:rPr>
        <w:t xml:space="preserve"> en el griego indica a </w:t>
      </w:r>
      <w:r w:rsidR="006C5AF4" w:rsidRPr="006C5AF4">
        <w:rPr>
          <w:rFonts w:ascii="Maiandra GD" w:hAnsi="Maiandra GD"/>
          <w:b/>
          <w:bCs/>
          <w:color w:val="0070C0"/>
          <w:sz w:val="28"/>
          <w:szCs w:val="28"/>
          <w:lang w:val="es-EC"/>
        </w:rPr>
        <w:t>alguien</w:t>
      </w:r>
      <w:r w:rsidR="000F45F2" w:rsidRPr="006C5AF4">
        <w:rPr>
          <w:rFonts w:ascii="Maiandra GD" w:hAnsi="Maiandra GD"/>
          <w:b/>
          <w:bCs/>
          <w:color w:val="0070C0"/>
          <w:sz w:val="28"/>
          <w:szCs w:val="28"/>
          <w:lang w:val="es-EC"/>
        </w:rPr>
        <w:t xml:space="preserve"> de la misma naturaleza que los otros 7 ángeles</w:t>
      </w:r>
      <w:r w:rsidR="006C5AF4" w:rsidRPr="006C5AF4">
        <w:rPr>
          <w:rFonts w:ascii="Maiandra GD" w:hAnsi="Maiandra GD"/>
          <w:b/>
          <w:bCs/>
          <w:color w:val="0070C0"/>
          <w:sz w:val="28"/>
          <w:szCs w:val="28"/>
          <w:lang w:val="es-EC"/>
        </w:rPr>
        <w:t xml:space="preserve"> (y sí hay otra palabra en el griego que se refiere a </w:t>
      </w:r>
      <w:r w:rsidR="006C5AF4" w:rsidRPr="006C5AF4">
        <w:rPr>
          <w:rFonts w:ascii="Maiandra GD" w:hAnsi="Maiandra GD"/>
          <w:b/>
          <w:bCs/>
          <w:i/>
          <w:iCs/>
          <w:color w:val="0070C0"/>
          <w:sz w:val="28"/>
          <w:szCs w:val="28"/>
          <w:lang w:val="es-EC"/>
        </w:rPr>
        <w:t>“otro”</w:t>
      </w:r>
      <w:r w:rsidR="006C5AF4" w:rsidRPr="006C5AF4">
        <w:rPr>
          <w:rFonts w:ascii="Maiandra GD" w:hAnsi="Maiandra GD"/>
          <w:b/>
          <w:bCs/>
          <w:color w:val="0070C0"/>
          <w:sz w:val="28"/>
          <w:szCs w:val="28"/>
          <w:lang w:val="es-EC"/>
        </w:rPr>
        <w:t xml:space="preserve"> diferente)</w:t>
      </w:r>
      <w:r w:rsidR="000F45F2" w:rsidRPr="006C5AF4">
        <w:rPr>
          <w:rFonts w:ascii="Maiandra GD" w:hAnsi="Maiandra GD"/>
          <w:b/>
          <w:bCs/>
          <w:color w:val="0070C0"/>
          <w:sz w:val="28"/>
          <w:szCs w:val="28"/>
          <w:lang w:val="es-EC"/>
        </w:rPr>
        <w:t>.</w:t>
      </w:r>
      <w:r w:rsidR="000F45F2" w:rsidRPr="006C5AF4">
        <w:rPr>
          <w:rFonts w:ascii="Maiandra GD" w:hAnsi="Maiandra GD"/>
          <w:color w:val="0070C0"/>
          <w:sz w:val="28"/>
          <w:szCs w:val="28"/>
          <w:lang w:val="es-EC"/>
        </w:rPr>
        <w:t xml:space="preserve"> </w:t>
      </w:r>
      <w:r w:rsidR="006C5AF4">
        <w:rPr>
          <w:rFonts w:ascii="Maiandra GD" w:hAnsi="Maiandra GD"/>
          <w:sz w:val="28"/>
          <w:szCs w:val="28"/>
          <w:lang w:val="es-EC"/>
        </w:rPr>
        <w:t>El que se le dé mucho incienso nos hace ver que es un ángel a quien se le entrega una labor que hacer; es uno autorizado por el Señor mismo.</w:t>
      </w:r>
    </w:p>
    <w:p w14:paraId="5BB06044" w14:textId="173153AA" w:rsidR="006D2C37" w:rsidRDefault="006D2C37" w:rsidP="00333A7D">
      <w:pPr>
        <w:jc w:val="both"/>
        <w:rPr>
          <w:rFonts w:ascii="Maiandra GD" w:hAnsi="Maiandra GD"/>
          <w:sz w:val="28"/>
          <w:szCs w:val="28"/>
          <w:lang w:val="es-EC"/>
        </w:rPr>
      </w:pPr>
      <w:r>
        <w:rPr>
          <w:rFonts w:ascii="Maiandra GD" w:hAnsi="Maiandra GD"/>
          <w:sz w:val="28"/>
          <w:szCs w:val="28"/>
          <w:lang w:val="es-EC"/>
        </w:rPr>
        <w:t xml:space="preserve">El incienso se une a las oraciones de los santos y sube como humo a la presencia del Señor. David expresó al Señor: </w:t>
      </w:r>
      <w:r>
        <w:rPr>
          <w:rFonts w:ascii="Maiandra GD" w:hAnsi="Maiandra GD"/>
          <w:i/>
          <w:iCs/>
          <w:sz w:val="28"/>
          <w:szCs w:val="28"/>
          <w:lang w:val="es-EC"/>
        </w:rPr>
        <w:t>“Suba mi oración delante de Ti como el incienso”</w:t>
      </w:r>
      <w:r>
        <w:rPr>
          <w:rFonts w:ascii="Maiandra GD" w:hAnsi="Maiandra GD"/>
          <w:sz w:val="28"/>
          <w:szCs w:val="28"/>
          <w:lang w:val="es-EC"/>
        </w:rPr>
        <w:t xml:space="preserve"> (</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Sal.141:2</w:t>
      </w:r>
      <w:r>
        <w:rPr>
          <w:rFonts w:ascii="Maiandra GD" w:hAnsi="Maiandra GD"/>
          <w:sz w:val="28"/>
          <w:szCs w:val="28"/>
          <w:lang w:val="es-EC"/>
        </w:rPr>
        <w:t xml:space="preserve">) </w:t>
      </w:r>
    </w:p>
    <w:p w14:paraId="41957FCA" w14:textId="79895272" w:rsidR="00687EC4" w:rsidRDefault="00687EC4" w:rsidP="00687EC4">
      <w:pPr>
        <w:jc w:val="both"/>
        <w:rPr>
          <w:rFonts w:ascii="Maiandra GD" w:hAnsi="Maiandra GD"/>
          <w:b/>
          <w:bCs/>
          <w:sz w:val="28"/>
          <w:szCs w:val="28"/>
          <w:lang w:val="es-EC"/>
        </w:rPr>
      </w:pPr>
      <w:r>
        <w:rPr>
          <w:rFonts w:ascii="Maiandra GD" w:hAnsi="Maiandra GD"/>
          <w:b/>
          <w:bCs/>
          <w:color w:val="EE0000"/>
          <w:sz w:val="28"/>
          <w:szCs w:val="28"/>
          <w:lang w:val="es-EC"/>
        </w:rPr>
        <w:t>Diap.# 5</w:t>
      </w:r>
    </w:p>
    <w:p w14:paraId="1FBA6D20" w14:textId="285AE1CF" w:rsidR="00687EC4" w:rsidRPr="00687EC4" w:rsidRDefault="00687EC4" w:rsidP="00687EC4">
      <w:pPr>
        <w:jc w:val="both"/>
        <w:rPr>
          <w:rFonts w:ascii="Maiandra GD" w:hAnsi="Maiandra GD"/>
          <w:color w:val="003366"/>
          <w:sz w:val="28"/>
          <w:szCs w:val="28"/>
          <w:lang w:val="es-EC"/>
        </w:rPr>
      </w:pPr>
      <w:r w:rsidRPr="00687EC4">
        <w:rPr>
          <w:rFonts w:ascii="Maiandra GD" w:hAnsi="Maiandra GD"/>
          <w:b/>
          <w:bCs/>
          <w:color w:val="003366"/>
          <w:sz w:val="28"/>
          <w:szCs w:val="28"/>
          <w:lang w:val="es-EC"/>
        </w:rPr>
        <w:t>El ángel arroja el incensario sobre la tierra.</w:t>
      </w:r>
    </w:p>
    <w:p w14:paraId="4DF91DA5" w14:textId="77777777" w:rsidR="00687EC4" w:rsidRPr="00687EC4" w:rsidRDefault="00687EC4" w:rsidP="00687EC4">
      <w:pPr>
        <w:jc w:val="both"/>
        <w:rPr>
          <w:rFonts w:ascii="Maiandra GD" w:hAnsi="Maiandra GD"/>
          <w:sz w:val="28"/>
          <w:szCs w:val="28"/>
          <w:lang w:val="es-EC"/>
        </w:rPr>
      </w:pPr>
      <w:r w:rsidRPr="00687EC4">
        <w:rPr>
          <w:rFonts w:ascii="Maiandra GD" w:hAnsi="Maiandra GD"/>
          <w:sz w:val="28"/>
          <w:szCs w:val="28"/>
          <w:lang w:val="es-EC"/>
        </w:rPr>
        <w:t xml:space="preserve">En esta escena hay protagonismo de las oraciones de los santos, que no cesan de clamar al Señor por Su retorno, por Su justicia y por Su guía y protección para la iglesia. </w:t>
      </w:r>
    </w:p>
    <w:p w14:paraId="68F3258B" w14:textId="77777777" w:rsidR="00687EC4" w:rsidRDefault="00687EC4" w:rsidP="00687EC4">
      <w:pPr>
        <w:jc w:val="both"/>
        <w:rPr>
          <w:rFonts w:ascii="Maiandra GD" w:hAnsi="Maiandra GD"/>
          <w:sz w:val="28"/>
          <w:szCs w:val="28"/>
          <w:lang w:val="es-EC"/>
        </w:rPr>
      </w:pPr>
      <w:r w:rsidRPr="00687EC4">
        <w:rPr>
          <w:rFonts w:ascii="Maiandra GD" w:hAnsi="Maiandra GD"/>
          <w:sz w:val="28"/>
          <w:szCs w:val="28"/>
          <w:lang w:val="es-EC"/>
        </w:rPr>
        <w:t xml:space="preserve">Los trastornos protagonizados por </w:t>
      </w:r>
      <w:r w:rsidRPr="00687EC4">
        <w:rPr>
          <w:rFonts w:ascii="Maiandra GD" w:hAnsi="Maiandra GD"/>
          <w:i/>
          <w:iCs/>
          <w:sz w:val="28"/>
          <w:szCs w:val="28"/>
          <w:lang w:val="es-EC"/>
        </w:rPr>
        <w:t xml:space="preserve">“truenos, y voces, y relámpagos, y un terremoto” </w:t>
      </w:r>
      <w:r w:rsidRPr="00687EC4">
        <w:rPr>
          <w:rFonts w:ascii="Maiandra GD" w:hAnsi="Maiandra GD"/>
          <w:sz w:val="28"/>
          <w:szCs w:val="28"/>
          <w:lang w:val="es-EC"/>
        </w:rPr>
        <w:t>son sólo el inicio; luego, al sonar de cada trompeta por los ángeles, se desencadenan distintos juicios divinos que van a afectar en varios aspectos el un tercio de la tierra (</w:t>
      </w:r>
      <w:r w:rsidRPr="00687EC4">
        <w:rPr>
          <w:rFonts w:ascii="Maiandra GD" w:hAnsi="Maiandra GD"/>
          <w:b/>
          <w:bCs/>
          <w:color w:val="0000FF"/>
          <w:sz w:val="28"/>
          <w:szCs w:val="28"/>
          <w:lang w:val="es-EC"/>
          <w14:textOutline w14:w="9525" w14:cap="rnd" w14:cmpd="sng" w14:algn="ctr">
            <w14:solidFill>
              <w14:srgbClr w14:val="0000FF"/>
            </w14:solidFill>
            <w14:prstDash w14:val="solid"/>
            <w14:bevel/>
          </w14:textOutline>
        </w:rPr>
        <w:t>8:8,9,11,12</w:t>
      </w:r>
      <w:r w:rsidRPr="00687EC4">
        <w:rPr>
          <w:rFonts w:ascii="Maiandra GD" w:hAnsi="Maiandra GD"/>
          <w:sz w:val="28"/>
          <w:szCs w:val="28"/>
          <w:lang w:val="es-EC"/>
        </w:rPr>
        <w:t>).</w:t>
      </w:r>
    </w:p>
    <w:p w14:paraId="13D1C751" w14:textId="7B8127FD" w:rsidR="008746A7" w:rsidRPr="00317E26" w:rsidRDefault="008746A7" w:rsidP="00687EC4">
      <w:pPr>
        <w:jc w:val="both"/>
        <w:rPr>
          <w:rFonts w:ascii="Maiandra GD" w:hAnsi="Maiandra GD"/>
          <w:b/>
          <w:bCs/>
          <w:i/>
          <w:iCs/>
          <w:color w:val="EE0000"/>
          <w:sz w:val="28"/>
          <w:szCs w:val="28"/>
          <w:lang w:val="es-EC"/>
        </w:rPr>
      </w:pPr>
      <w:r>
        <w:rPr>
          <w:rFonts w:ascii="Maiandra GD" w:hAnsi="Maiandra GD"/>
          <w:b/>
          <w:bCs/>
          <w:color w:val="EE0000"/>
          <w:sz w:val="28"/>
          <w:szCs w:val="28"/>
          <w:lang w:val="es-EC"/>
        </w:rPr>
        <w:t xml:space="preserve">Al timonel: </w:t>
      </w:r>
      <w:r w:rsidR="00E73A60">
        <w:rPr>
          <w:rFonts w:ascii="Maiandra GD" w:hAnsi="Maiandra GD"/>
          <w:b/>
          <w:bCs/>
          <w:color w:val="EE0000"/>
          <w:sz w:val="28"/>
          <w:szCs w:val="28"/>
          <w:lang w:val="es-EC"/>
        </w:rPr>
        <w:t xml:space="preserve">Alguien podría aducir que, entonces, las oraciones de los creyentes son las causantes de los juicios que vendrán. </w:t>
      </w:r>
      <w:r w:rsidR="003E3E4C">
        <w:rPr>
          <w:rFonts w:ascii="Maiandra GD" w:hAnsi="Maiandra GD"/>
          <w:b/>
          <w:bCs/>
          <w:color w:val="EE0000"/>
          <w:sz w:val="28"/>
          <w:szCs w:val="28"/>
          <w:lang w:val="es-EC"/>
        </w:rPr>
        <w:t xml:space="preserve">Si esto sucede, la respuesta debe ser firme: </w:t>
      </w:r>
      <w:r w:rsidR="00E73A60">
        <w:rPr>
          <w:rFonts w:ascii="Maiandra GD" w:hAnsi="Maiandra GD"/>
          <w:b/>
          <w:bCs/>
          <w:color w:val="EE0000"/>
          <w:sz w:val="28"/>
          <w:szCs w:val="28"/>
          <w:lang w:val="es-EC"/>
        </w:rPr>
        <w:t>N</w:t>
      </w:r>
      <w:r w:rsidR="003E3E4C">
        <w:rPr>
          <w:rFonts w:ascii="Maiandra GD" w:hAnsi="Maiandra GD"/>
          <w:b/>
          <w:bCs/>
          <w:color w:val="EE0000"/>
          <w:sz w:val="28"/>
          <w:szCs w:val="28"/>
          <w:lang w:val="es-EC"/>
        </w:rPr>
        <w:t>O</w:t>
      </w:r>
      <w:r w:rsidR="00E73A60">
        <w:rPr>
          <w:rFonts w:ascii="Maiandra GD" w:hAnsi="Maiandra GD"/>
          <w:b/>
          <w:bCs/>
          <w:color w:val="EE0000"/>
          <w:sz w:val="28"/>
          <w:szCs w:val="28"/>
          <w:lang w:val="es-EC"/>
        </w:rPr>
        <w:t>, la causa de los juicios de Dios son los</w:t>
      </w:r>
      <w:r w:rsidR="00A221AA">
        <w:rPr>
          <w:rFonts w:ascii="Maiandra GD" w:hAnsi="Maiandra GD"/>
          <w:b/>
          <w:bCs/>
          <w:color w:val="EE0000"/>
          <w:sz w:val="28"/>
          <w:szCs w:val="28"/>
          <w:lang w:val="es-EC"/>
        </w:rPr>
        <w:t xml:space="preserve"> graves</w:t>
      </w:r>
      <w:r w:rsidR="00E73A60">
        <w:rPr>
          <w:rFonts w:ascii="Maiandra GD" w:hAnsi="Maiandra GD"/>
          <w:b/>
          <w:bCs/>
          <w:color w:val="EE0000"/>
          <w:sz w:val="28"/>
          <w:szCs w:val="28"/>
          <w:lang w:val="es-EC"/>
        </w:rPr>
        <w:t xml:space="preserve"> pecados</w:t>
      </w:r>
      <w:r w:rsidR="00A221AA">
        <w:rPr>
          <w:rFonts w:ascii="Maiandra GD" w:hAnsi="Maiandra GD"/>
          <w:b/>
          <w:bCs/>
          <w:color w:val="EE0000"/>
          <w:sz w:val="28"/>
          <w:szCs w:val="28"/>
          <w:lang w:val="es-EC"/>
        </w:rPr>
        <w:t xml:space="preserve"> de la humanidad, no la</w:t>
      </w:r>
      <w:r w:rsidR="00894E1D">
        <w:rPr>
          <w:rFonts w:ascii="Maiandra GD" w:hAnsi="Maiandra GD"/>
          <w:b/>
          <w:bCs/>
          <w:color w:val="EE0000"/>
          <w:sz w:val="28"/>
          <w:szCs w:val="28"/>
          <w:lang w:val="es-EC"/>
        </w:rPr>
        <w:t>s oraciones de la</w:t>
      </w:r>
      <w:r w:rsidR="00A221AA">
        <w:rPr>
          <w:rFonts w:ascii="Maiandra GD" w:hAnsi="Maiandra GD"/>
          <w:b/>
          <w:bCs/>
          <w:color w:val="EE0000"/>
          <w:sz w:val="28"/>
          <w:szCs w:val="28"/>
          <w:lang w:val="es-EC"/>
        </w:rPr>
        <w:t xml:space="preserve"> iglesia del Señor; pero </w:t>
      </w:r>
      <w:r w:rsidR="00317E26">
        <w:rPr>
          <w:rFonts w:ascii="Maiandra GD" w:hAnsi="Maiandra GD"/>
          <w:b/>
          <w:bCs/>
          <w:color w:val="EE0000"/>
          <w:sz w:val="28"/>
          <w:szCs w:val="28"/>
          <w:lang w:val="es-EC"/>
        </w:rPr>
        <w:t xml:space="preserve">los creyentes han pedido a Dios </w:t>
      </w:r>
      <w:r w:rsidR="003918FC">
        <w:rPr>
          <w:rFonts w:ascii="Maiandra GD" w:hAnsi="Maiandra GD"/>
          <w:b/>
          <w:bCs/>
          <w:color w:val="EE0000"/>
          <w:sz w:val="28"/>
          <w:szCs w:val="28"/>
          <w:lang w:val="es-EC"/>
        </w:rPr>
        <w:t xml:space="preserve">desde siempre </w:t>
      </w:r>
      <w:r w:rsidR="00317E26">
        <w:rPr>
          <w:rFonts w:ascii="Maiandra GD" w:hAnsi="Maiandra GD"/>
          <w:b/>
          <w:bCs/>
          <w:color w:val="EE0000"/>
          <w:sz w:val="28"/>
          <w:szCs w:val="28"/>
          <w:lang w:val="es-EC"/>
        </w:rPr>
        <w:t xml:space="preserve">que </w:t>
      </w:r>
      <w:r w:rsidR="003918FC">
        <w:rPr>
          <w:rFonts w:ascii="Maiandra GD" w:hAnsi="Maiandra GD"/>
          <w:b/>
          <w:bCs/>
          <w:color w:val="EE0000"/>
          <w:sz w:val="28"/>
          <w:szCs w:val="28"/>
          <w:lang w:val="es-EC"/>
        </w:rPr>
        <w:t xml:space="preserve">Él intervenga en la historia, </w:t>
      </w:r>
      <w:r w:rsidR="007F7898">
        <w:rPr>
          <w:rFonts w:ascii="Maiandra GD" w:hAnsi="Maiandra GD"/>
          <w:b/>
          <w:bCs/>
          <w:color w:val="EE0000"/>
          <w:sz w:val="28"/>
          <w:szCs w:val="28"/>
          <w:lang w:val="es-EC"/>
        </w:rPr>
        <w:t>que se haga Su voluntad</w:t>
      </w:r>
      <w:r w:rsidR="00624E84">
        <w:rPr>
          <w:rFonts w:ascii="Maiandra GD" w:hAnsi="Maiandra GD"/>
          <w:b/>
          <w:bCs/>
          <w:color w:val="EE0000"/>
          <w:sz w:val="28"/>
          <w:szCs w:val="28"/>
          <w:lang w:val="es-EC"/>
        </w:rPr>
        <w:t xml:space="preserve"> en la tierra como se hace en el cielo, </w:t>
      </w:r>
      <w:r w:rsidR="003918FC">
        <w:rPr>
          <w:rFonts w:ascii="Maiandra GD" w:hAnsi="Maiandra GD"/>
          <w:b/>
          <w:bCs/>
          <w:color w:val="EE0000"/>
          <w:sz w:val="28"/>
          <w:szCs w:val="28"/>
          <w:lang w:val="es-EC"/>
        </w:rPr>
        <w:t>y ha levantado clamor de vindicación y de justicia</w:t>
      </w:r>
      <w:r w:rsidR="00BB72D9">
        <w:rPr>
          <w:rFonts w:ascii="Maiandra GD" w:hAnsi="Maiandra GD"/>
          <w:b/>
          <w:bCs/>
          <w:color w:val="EE0000"/>
          <w:sz w:val="28"/>
          <w:szCs w:val="28"/>
          <w:lang w:val="es-EC"/>
        </w:rPr>
        <w:t>, guiados por el Espíritu Santo</w:t>
      </w:r>
      <w:r w:rsidR="00624E84">
        <w:rPr>
          <w:rFonts w:ascii="Maiandra GD" w:hAnsi="Maiandra GD"/>
          <w:b/>
          <w:bCs/>
          <w:color w:val="EE0000"/>
          <w:sz w:val="28"/>
          <w:szCs w:val="28"/>
          <w:lang w:val="es-EC"/>
        </w:rPr>
        <w:t>;</w:t>
      </w:r>
      <w:r w:rsidR="00BB72D9">
        <w:rPr>
          <w:rFonts w:ascii="Maiandra GD" w:hAnsi="Maiandra GD"/>
          <w:b/>
          <w:bCs/>
          <w:color w:val="EE0000"/>
          <w:sz w:val="28"/>
          <w:szCs w:val="28"/>
          <w:lang w:val="es-EC"/>
        </w:rPr>
        <w:t xml:space="preserve"> </w:t>
      </w:r>
      <w:r w:rsidR="00624E84">
        <w:rPr>
          <w:rFonts w:ascii="Maiandra GD" w:hAnsi="Maiandra GD"/>
          <w:b/>
          <w:bCs/>
          <w:color w:val="EE0000"/>
          <w:sz w:val="28"/>
          <w:szCs w:val="28"/>
          <w:lang w:val="es-EC"/>
        </w:rPr>
        <w:t>hasta que</w:t>
      </w:r>
      <w:r w:rsidR="00BB72D9">
        <w:rPr>
          <w:rFonts w:ascii="Maiandra GD" w:hAnsi="Maiandra GD"/>
          <w:b/>
          <w:bCs/>
          <w:color w:val="EE0000"/>
          <w:sz w:val="28"/>
          <w:szCs w:val="28"/>
          <w:lang w:val="es-EC"/>
        </w:rPr>
        <w:t xml:space="preserve"> llega el tiempo </w:t>
      </w:r>
      <w:r w:rsidR="00100149">
        <w:rPr>
          <w:rFonts w:ascii="Maiandra GD" w:hAnsi="Maiandra GD"/>
          <w:b/>
          <w:bCs/>
          <w:color w:val="EE0000"/>
          <w:sz w:val="28"/>
          <w:szCs w:val="28"/>
          <w:lang w:val="es-EC"/>
        </w:rPr>
        <w:t xml:space="preserve">del fin de la paciencia de Dios. </w:t>
      </w:r>
      <w:r w:rsidR="004369A7">
        <w:rPr>
          <w:rFonts w:ascii="Maiandra GD" w:hAnsi="Maiandra GD"/>
          <w:b/>
          <w:bCs/>
          <w:color w:val="EE0000"/>
          <w:sz w:val="28"/>
          <w:szCs w:val="28"/>
          <w:lang w:val="es-EC"/>
        </w:rPr>
        <w:t>Así es como Él lo ha dispuesto</w:t>
      </w:r>
      <w:r w:rsidR="003E3E4C">
        <w:rPr>
          <w:rFonts w:ascii="Maiandra GD" w:hAnsi="Maiandra GD"/>
          <w:b/>
          <w:bCs/>
          <w:color w:val="EE0000"/>
          <w:sz w:val="28"/>
          <w:szCs w:val="28"/>
          <w:lang w:val="es-EC"/>
        </w:rPr>
        <w:t>;</w:t>
      </w:r>
      <w:r w:rsidR="004369A7">
        <w:rPr>
          <w:rFonts w:ascii="Maiandra GD" w:hAnsi="Maiandra GD"/>
          <w:b/>
          <w:bCs/>
          <w:color w:val="EE0000"/>
          <w:sz w:val="28"/>
          <w:szCs w:val="28"/>
          <w:lang w:val="es-EC"/>
        </w:rPr>
        <w:t xml:space="preserve"> por eso el Señor reinará con los Suyos</w:t>
      </w:r>
      <w:r w:rsidR="008C7E6F">
        <w:rPr>
          <w:rFonts w:ascii="Maiandra GD" w:hAnsi="Maiandra GD"/>
          <w:b/>
          <w:bCs/>
          <w:color w:val="EE0000"/>
          <w:sz w:val="28"/>
          <w:szCs w:val="28"/>
          <w:lang w:val="es-EC"/>
        </w:rPr>
        <w:t>,</w:t>
      </w:r>
      <w:r w:rsidR="004369A7">
        <w:rPr>
          <w:rFonts w:ascii="Maiandra GD" w:hAnsi="Maiandra GD"/>
          <w:b/>
          <w:bCs/>
          <w:color w:val="EE0000"/>
          <w:sz w:val="28"/>
          <w:szCs w:val="28"/>
          <w:lang w:val="es-EC"/>
        </w:rPr>
        <w:t xml:space="preserve"> en el acuerdo</w:t>
      </w:r>
      <w:r w:rsidR="008C7E6F">
        <w:rPr>
          <w:rFonts w:ascii="Maiandra GD" w:hAnsi="Maiandra GD"/>
          <w:b/>
          <w:bCs/>
          <w:color w:val="EE0000"/>
          <w:sz w:val="28"/>
          <w:szCs w:val="28"/>
          <w:lang w:val="es-EC"/>
        </w:rPr>
        <w:t>, por la obediencia de Su iglesia</w:t>
      </w:r>
      <w:r w:rsidR="004369A7">
        <w:rPr>
          <w:rFonts w:ascii="Maiandra GD" w:hAnsi="Maiandra GD"/>
          <w:b/>
          <w:bCs/>
          <w:color w:val="EE0000"/>
          <w:sz w:val="28"/>
          <w:szCs w:val="28"/>
          <w:lang w:val="es-EC"/>
        </w:rPr>
        <w:t>.</w:t>
      </w:r>
    </w:p>
    <w:p w14:paraId="1E7239FD" w14:textId="5946785A" w:rsidR="00F83381" w:rsidRDefault="00F83381" w:rsidP="00687EC4">
      <w:pPr>
        <w:jc w:val="both"/>
        <w:rPr>
          <w:rFonts w:ascii="Maiandra GD" w:hAnsi="Maiandra GD"/>
          <w:b/>
          <w:bCs/>
          <w:color w:val="0070C0"/>
          <w:sz w:val="28"/>
          <w:szCs w:val="28"/>
          <w:lang w:val="es-EC"/>
        </w:rPr>
      </w:pPr>
      <w:r>
        <w:rPr>
          <w:rFonts w:ascii="Maiandra GD" w:hAnsi="Maiandra GD"/>
          <w:b/>
          <w:bCs/>
          <w:color w:val="0070C0"/>
          <w:sz w:val="28"/>
          <w:szCs w:val="28"/>
          <w:lang w:val="es-EC"/>
        </w:rPr>
        <w:t xml:space="preserve">Insistimos en la necesidad de que el creyente </w:t>
      </w:r>
      <w:r w:rsidR="00782825">
        <w:rPr>
          <w:rFonts w:ascii="Maiandra GD" w:hAnsi="Maiandra GD"/>
          <w:b/>
          <w:bCs/>
          <w:color w:val="0070C0"/>
          <w:sz w:val="28"/>
          <w:szCs w:val="28"/>
          <w:lang w:val="es-EC"/>
        </w:rPr>
        <w:t xml:space="preserve">tenga presente de que se trata de visiones y símbolos que necesitan una interpretación. </w:t>
      </w:r>
      <w:r w:rsidR="002F0D57">
        <w:rPr>
          <w:rFonts w:ascii="Maiandra GD" w:hAnsi="Maiandra GD"/>
          <w:b/>
          <w:bCs/>
          <w:color w:val="0070C0"/>
          <w:sz w:val="28"/>
          <w:szCs w:val="28"/>
          <w:lang w:val="es-EC"/>
        </w:rPr>
        <w:t xml:space="preserve">No debe </w:t>
      </w:r>
      <w:r w:rsidR="002F0D57">
        <w:rPr>
          <w:rFonts w:ascii="Maiandra GD" w:hAnsi="Maiandra GD"/>
          <w:b/>
          <w:bCs/>
          <w:color w:val="0070C0"/>
          <w:sz w:val="28"/>
          <w:szCs w:val="28"/>
          <w:lang w:val="es-EC"/>
        </w:rPr>
        <w:lastRenderedPageBreak/>
        <w:t>esperarse que literalmente caiga el incensario de oro desde el cielo</w:t>
      </w:r>
      <w:r w:rsidR="0044722E">
        <w:rPr>
          <w:rFonts w:ascii="Maiandra GD" w:hAnsi="Maiandra GD"/>
          <w:b/>
          <w:bCs/>
          <w:color w:val="0070C0"/>
          <w:sz w:val="28"/>
          <w:szCs w:val="28"/>
          <w:lang w:val="es-EC"/>
        </w:rPr>
        <w:t xml:space="preserve">, y que exactamente sea </w:t>
      </w:r>
      <w:r w:rsidR="00327AB1">
        <w:rPr>
          <w:rFonts w:ascii="Maiandra GD" w:hAnsi="Maiandra GD"/>
          <w:b/>
          <w:bCs/>
          <w:color w:val="0070C0"/>
          <w:sz w:val="28"/>
          <w:szCs w:val="28"/>
          <w:lang w:val="es-EC"/>
        </w:rPr>
        <w:t xml:space="preserve">afectado </w:t>
      </w:r>
      <w:r w:rsidR="0044722E">
        <w:rPr>
          <w:rFonts w:ascii="Maiandra GD" w:hAnsi="Maiandra GD"/>
          <w:b/>
          <w:bCs/>
          <w:color w:val="0070C0"/>
          <w:sz w:val="28"/>
          <w:szCs w:val="28"/>
          <w:lang w:val="es-EC"/>
        </w:rPr>
        <w:t>el 33</w:t>
      </w:r>
      <w:r w:rsidR="00327AB1">
        <w:rPr>
          <w:rFonts w:ascii="Maiandra GD" w:hAnsi="Maiandra GD"/>
          <w:b/>
          <w:bCs/>
          <w:color w:val="0070C0"/>
          <w:sz w:val="28"/>
          <w:szCs w:val="28"/>
          <w:lang w:val="es-EC"/>
        </w:rPr>
        <w:t xml:space="preserve">.33% de la tierra; pero </w:t>
      </w:r>
      <w:r w:rsidR="00353D15">
        <w:rPr>
          <w:rFonts w:ascii="Maiandra GD" w:hAnsi="Maiandra GD"/>
          <w:b/>
          <w:bCs/>
          <w:color w:val="0070C0"/>
          <w:sz w:val="28"/>
          <w:szCs w:val="28"/>
          <w:lang w:val="es-EC"/>
        </w:rPr>
        <w:t xml:space="preserve">que por </w:t>
      </w:r>
      <w:r w:rsidR="00353D15" w:rsidRPr="003352FF">
        <w:rPr>
          <w:rFonts w:ascii="Maiandra GD" w:hAnsi="Maiandra GD"/>
          <w:b/>
          <w:bCs/>
          <w:color w:val="0070C0"/>
          <w:sz w:val="28"/>
          <w:szCs w:val="28"/>
          <w:lang w:val="es-EC"/>
          <w14:textOutline w14:w="9525" w14:cap="rnd" w14:cmpd="sng" w14:algn="ctr">
            <w14:solidFill>
              <w14:srgbClr w14:val="0000FF"/>
            </w14:solidFill>
            <w14:prstDash w14:val="solid"/>
            <w14:bevel/>
          </w14:textOutline>
        </w:rPr>
        <w:t xml:space="preserve">cuatro ocasiones seguidas </w:t>
      </w:r>
      <w:r w:rsidR="00353D15">
        <w:rPr>
          <w:rFonts w:ascii="Maiandra GD" w:hAnsi="Maiandra GD"/>
          <w:b/>
          <w:bCs/>
          <w:color w:val="0070C0"/>
          <w:sz w:val="28"/>
          <w:szCs w:val="28"/>
          <w:lang w:val="es-EC"/>
        </w:rPr>
        <w:t xml:space="preserve">se declare </w:t>
      </w:r>
      <w:r w:rsidR="00B6677E">
        <w:rPr>
          <w:rFonts w:ascii="Maiandra GD" w:hAnsi="Maiandra GD"/>
          <w:b/>
          <w:bCs/>
          <w:color w:val="0070C0"/>
          <w:sz w:val="28"/>
          <w:szCs w:val="28"/>
          <w:lang w:val="es-EC"/>
        </w:rPr>
        <w:t xml:space="preserve">que </w:t>
      </w:r>
      <w:r w:rsidR="003352FF">
        <w:rPr>
          <w:rFonts w:ascii="Maiandra GD" w:hAnsi="Maiandra GD"/>
          <w:b/>
          <w:bCs/>
          <w:color w:val="0070C0"/>
          <w:sz w:val="28"/>
          <w:szCs w:val="28"/>
          <w:lang w:val="es-EC"/>
        </w:rPr>
        <w:t xml:space="preserve">es afectado </w:t>
      </w:r>
      <w:r w:rsidR="00B6677E">
        <w:rPr>
          <w:rFonts w:ascii="Maiandra GD" w:hAnsi="Maiandra GD"/>
          <w:b/>
          <w:bCs/>
          <w:color w:val="0070C0"/>
          <w:sz w:val="28"/>
          <w:szCs w:val="28"/>
          <w:lang w:val="es-EC"/>
        </w:rPr>
        <w:t xml:space="preserve">el 1/3 </w:t>
      </w:r>
      <w:r w:rsidR="002A58EF">
        <w:rPr>
          <w:rFonts w:ascii="Maiandra GD" w:hAnsi="Maiandra GD"/>
          <w:b/>
          <w:bCs/>
          <w:color w:val="0070C0"/>
          <w:sz w:val="28"/>
          <w:szCs w:val="28"/>
          <w:lang w:val="es-EC"/>
        </w:rPr>
        <w:t xml:space="preserve">de la creación, </w:t>
      </w:r>
      <w:r w:rsidR="00096930">
        <w:rPr>
          <w:rFonts w:ascii="Maiandra GD" w:hAnsi="Maiandra GD"/>
          <w:b/>
          <w:bCs/>
          <w:color w:val="0070C0"/>
          <w:sz w:val="28"/>
          <w:szCs w:val="28"/>
          <w:lang w:val="es-EC"/>
        </w:rPr>
        <w:t xml:space="preserve">lo </w:t>
      </w:r>
      <w:r w:rsidR="002A58EF">
        <w:rPr>
          <w:rFonts w:ascii="Maiandra GD" w:hAnsi="Maiandra GD"/>
          <w:b/>
          <w:bCs/>
          <w:color w:val="0070C0"/>
          <w:sz w:val="28"/>
          <w:szCs w:val="28"/>
          <w:lang w:val="es-EC"/>
        </w:rPr>
        <w:t xml:space="preserve">que incluye a la humanidad, </w:t>
      </w:r>
      <w:r w:rsidR="00172E1D">
        <w:rPr>
          <w:rFonts w:ascii="Maiandra GD" w:hAnsi="Maiandra GD"/>
          <w:b/>
          <w:bCs/>
          <w:color w:val="0070C0"/>
          <w:sz w:val="28"/>
          <w:szCs w:val="28"/>
          <w:lang w:val="es-EC"/>
        </w:rPr>
        <w:t xml:space="preserve">sí debe entenderse que </w:t>
      </w:r>
      <w:r w:rsidR="00D97B35">
        <w:rPr>
          <w:rFonts w:ascii="Maiandra GD" w:hAnsi="Maiandra GD"/>
          <w:b/>
          <w:bCs/>
          <w:color w:val="0070C0"/>
          <w:sz w:val="28"/>
          <w:szCs w:val="28"/>
          <w:lang w:val="es-EC"/>
        </w:rPr>
        <w:t>esta clase de juicios vendrán en su momento sobre la tierra.</w:t>
      </w:r>
    </w:p>
    <w:p w14:paraId="33DB0F7F" w14:textId="340381C7" w:rsidR="00E750EB" w:rsidRDefault="00E750EB" w:rsidP="00E750EB">
      <w:pPr>
        <w:jc w:val="both"/>
        <w:rPr>
          <w:rFonts w:ascii="Maiandra GD" w:hAnsi="Maiandra GD"/>
          <w:b/>
          <w:bCs/>
          <w:sz w:val="28"/>
          <w:szCs w:val="28"/>
          <w:lang w:val="es-EC"/>
        </w:rPr>
      </w:pPr>
      <w:r>
        <w:rPr>
          <w:rFonts w:ascii="Maiandra GD" w:hAnsi="Maiandra GD"/>
          <w:b/>
          <w:bCs/>
          <w:color w:val="EE0000"/>
          <w:sz w:val="28"/>
          <w:szCs w:val="28"/>
          <w:lang w:val="es-EC"/>
        </w:rPr>
        <w:t>Diap.# 6</w:t>
      </w:r>
    </w:p>
    <w:p w14:paraId="066817EE" w14:textId="6859EFA4" w:rsidR="00270B85" w:rsidRDefault="007F2A83" w:rsidP="00E750EB">
      <w:pPr>
        <w:jc w:val="both"/>
        <w:rPr>
          <w:rFonts w:ascii="Maiandra GD" w:hAnsi="Maiandra GD"/>
          <w:b/>
          <w:bCs/>
          <w:color w:val="003366"/>
          <w:sz w:val="28"/>
          <w:szCs w:val="28"/>
          <w:lang w:val="es-EC"/>
        </w:rPr>
      </w:pPr>
      <w:r w:rsidRPr="007F2A83">
        <w:rPr>
          <w:rFonts w:ascii="Maiandra GD" w:hAnsi="Maiandra GD"/>
          <w:b/>
          <w:bCs/>
          <w:color w:val="003366"/>
          <w:sz w:val="28"/>
          <w:szCs w:val="28"/>
          <w:lang w:val="es-EC"/>
        </w:rPr>
        <w:t>LAS</w:t>
      </w:r>
      <w:r w:rsidR="00D71080">
        <w:rPr>
          <w:rFonts w:ascii="Maiandra GD" w:hAnsi="Maiandra GD"/>
          <w:b/>
          <w:bCs/>
          <w:color w:val="003366"/>
          <w:sz w:val="28"/>
          <w:szCs w:val="28"/>
          <w:lang w:val="es-EC"/>
        </w:rPr>
        <w:t xml:space="preserve"> 4</w:t>
      </w:r>
      <w:r w:rsidRPr="007F2A83">
        <w:rPr>
          <w:rFonts w:ascii="Maiandra GD" w:hAnsi="Maiandra GD"/>
          <w:b/>
          <w:bCs/>
          <w:color w:val="003366"/>
          <w:sz w:val="28"/>
          <w:szCs w:val="28"/>
          <w:lang w:val="es-EC"/>
        </w:rPr>
        <w:t xml:space="preserve"> PRIMERAS TROMPETAS (</w:t>
      </w:r>
      <w:r w:rsidR="00151E8A">
        <w:rPr>
          <w:rFonts w:ascii="Maiandra GD" w:hAnsi="Maiandra GD"/>
          <w:b/>
          <w:bCs/>
          <w:color w:val="EE0000"/>
          <w:sz w:val="28"/>
          <w:szCs w:val="28"/>
          <w:lang w:val="es-EC"/>
        </w:rPr>
        <w:t xml:space="preserve">LEER </w:t>
      </w:r>
      <w:r>
        <w:rPr>
          <w:rFonts w:ascii="Maiandra GD" w:hAnsi="Maiandra GD"/>
          <w:b/>
          <w:bCs/>
          <w:color w:val="0000FF"/>
          <w:sz w:val="28"/>
          <w:szCs w:val="28"/>
          <w:lang w:val="es-EC"/>
          <w14:textOutline w14:w="9525" w14:cap="rnd" w14:cmpd="sng" w14:algn="ctr">
            <w14:solidFill>
              <w14:srgbClr w14:val="0000FF"/>
            </w14:solidFill>
            <w14:prstDash w14:val="solid"/>
            <w14:bevel/>
          </w14:textOutline>
        </w:rPr>
        <w:t>Ap.</w:t>
      </w:r>
      <w:r w:rsidR="00151E8A">
        <w:rPr>
          <w:rFonts w:ascii="Maiandra GD" w:hAnsi="Maiandra GD"/>
          <w:b/>
          <w:bCs/>
          <w:color w:val="0000FF"/>
          <w:sz w:val="28"/>
          <w:szCs w:val="28"/>
          <w:lang w:val="es-EC"/>
          <w14:textOutline w14:w="9525" w14:cap="rnd" w14:cmpd="sng" w14:algn="ctr">
            <w14:solidFill>
              <w14:srgbClr w14:val="0000FF"/>
            </w14:solidFill>
            <w14:prstDash w14:val="solid"/>
            <w14:bevel/>
          </w14:textOutline>
        </w:rPr>
        <w:t>8</w:t>
      </w:r>
      <w:r w:rsidR="004975CD">
        <w:rPr>
          <w:rFonts w:ascii="Maiandra GD" w:hAnsi="Maiandra GD"/>
          <w:b/>
          <w:bCs/>
          <w:color w:val="0000FF"/>
          <w:sz w:val="28"/>
          <w:szCs w:val="28"/>
          <w:lang w:val="es-EC"/>
          <w14:textOutline w14:w="9525" w14:cap="rnd" w14:cmpd="sng" w14:algn="ctr">
            <w14:solidFill>
              <w14:srgbClr w14:val="0000FF"/>
            </w14:solidFill>
            <w14:prstDash w14:val="solid"/>
            <w14:bevel/>
          </w14:textOutline>
        </w:rPr>
        <w:t>:6-12</w:t>
      </w:r>
      <w:r w:rsidRPr="007F2A83">
        <w:rPr>
          <w:rFonts w:ascii="Maiandra GD" w:hAnsi="Maiandra GD"/>
          <w:b/>
          <w:bCs/>
          <w:color w:val="003366"/>
          <w:sz w:val="28"/>
          <w:szCs w:val="28"/>
          <w:lang w:val="es-EC"/>
        </w:rPr>
        <w:t>)</w:t>
      </w:r>
    </w:p>
    <w:p w14:paraId="6E172BD1" w14:textId="5784FEC5" w:rsidR="005361FA" w:rsidRPr="00E84172" w:rsidRDefault="005361FA" w:rsidP="00E750EB">
      <w:pPr>
        <w:jc w:val="both"/>
        <w:rPr>
          <w:rFonts w:ascii="Maiandra GD" w:hAnsi="Maiandra GD"/>
          <w:sz w:val="28"/>
          <w:szCs w:val="28"/>
          <w:lang w:val="es-EC"/>
        </w:rPr>
      </w:pPr>
      <w:r w:rsidRPr="00E84172">
        <w:rPr>
          <w:rFonts w:ascii="Maiandra GD" w:hAnsi="Maiandra GD"/>
          <w:sz w:val="28"/>
          <w:szCs w:val="28"/>
          <w:lang w:val="es-EC"/>
        </w:rPr>
        <w:t xml:space="preserve">El texto destaca que Juan advierte </w:t>
      </w:r>
      <w:r w:rsidR="00BE662F" w:rsidRPr="00E84172">
        <w:rPr>
          <w:rFonts w:ascii="Maiandra GD" w:hAnsi="Maiandra GD"/>
          <w:sz w:val="28"/>
          <w:szCs w:val="28"/>
          <w:lang w:val="es-EC"/>
        </w:rPr>
        <w:t>a los ángeles dispuestos para hacer sonar sus trompetas</w:t>
      </w:r>
      <w:r w:rsidR="000E24CA" w:rsidRPr="00E84172">
        <w:rPr>
          <w:rFonts w:ascii="Maiandra GD" w:hAnsi="Maiandra GD"/>
          <w:sz w:val="28"/>
          <w:szCs w:val="28"/>
          <w:lang w:val="es-EC"/>
        </w:rPr>
        <w:t>. Esto no sólo refleja su obediencia a la orden del Señor, sino también como entendiendo que su momento ha llegado</w:t>
      </w:r>
      <w:r w:rsidR="009B3D43" w:rsidRPr="00E84172">
        <w:rPr>
          <w:rFonts w:ascii="Maiandra GD" w:hAnsi="Maiandra GD"/>
          <w:sz w:val="28"/>
          <w:szCs w:val="28"/>
          <w:lang w:val="es-EC"/>
        </w:rPr>
        <w:t>, como la respuesta a aquel solemne silencio que se hizo en el cielo.</w:t>
      </w:r>
    </w:p>
    <w:p w14:paraId="198DA000" w14:textId="0CBA9C9F" w:rsidR="00123986" w:rsidRPr="00316F69" w:rsidRDefault="00D71080" w:rsidP="00E750EB">
      <w:pPr>
        <w:jc w:val="both"/>
        <w:rPr>
          <w:rFonts w:ascii="Maiandra GD" w:hAnsi="Maiandra GD"/>
          <w:b/>
          <w:bCs/>
          <w:color w:val="0070C0"/>
          <w:sz w:val="28"/>
          <w:szCs w:val="28"/>
          <w:lang w:val="es-EC"/>
        </w:rPr>
      </w:pPr>
      <w:r w:rsidRPr="009E72A1">
        <w:rPr>
          <w:rFonts w:ascii="Maiandra GD" w:hAnsi="Maiandra GD"/>
          <w:b/>
          <w:bCs/>
          <w:color w:val="0070C0"/>
          <w:sz w:val="28"/>
          <w:szCs w:val="28"/>
          <w:lang w:val="es-EC"/>
        </w:rPr>
        <w:t xml:space="preserve">A fines del siglo XX y principios del XXI </w:t>
      </w:r>
      <w:r w:rsidR="00127E6A" w:rsidRPr="009E72A1">
        <w:rPr>
          <w:rFonts w:ascii="Maiandra GD" w:hAnsi="Maiandra GD"/>
          <w:b/>
          <w:bCs/>
          <w:color w:val="0070C0"/>
          <w:sz w:val="28"/>
          <w:szCs w:val="28"/>
          <w:lang w:val="es-EC"/>
        </w:rPr>
        <w:t xml:space="preserve">se popularizó en muchos países en fenómeno que se conoce secularmente como </w:t>
      </w:r>
      <w:r w:rsidR="00127E6A" w:rsidRPr="009E72A1">
        <w:rPr>
          <w:rFonts w:ascii="Maiandra GD" w:hAnsi="Maiandra GD"/>
          <w:b/>
          <w:bCs/>
          <w:i/>
          <w:iCs/>
          <w:color w:val="0070C0"/>
          <w:sz w:val="28"/>
          <w:szCs w:val="28"/>
          <w:lang w:val="es-EC"/>
        </w:rPr>
        <w:t>“The Hum”</w:t>
      </w:r>
      <w:r w:rsidR="00127E6A" w:rsidRPr="009E72A1">
        <w:rPr>
          <w:rFonts w:ascii="Maiandra GD" w:hAnsi="Maiandra GD"/>
          <w:b/>
          <w:bCs/>
          <w:color w:val="0070C0"/>
          <w:sz w:val="28"/>
          <w:szCs w:val="28"/>
          <w:lang w:val="es-EC"/>
        </w:rPr>
        <w:t xml:space="preserve">, </w:t>
      </w:r>
      <w:r w:rsidR="00127E6A" w:rsidRPr="009E72A1">
        <w:rPr>
          <w:rFonts w:ascii="Maiandra GD" w:hAnsi="Maiandra GD"/>
          <w:b/>
          <w:bCs/>
          <w:i/>
          <w:iCs/>
          <w:color w:val="0070C0"/>
          <w:sz w:val="28"/>
          <w:szCs w:val="28"/>
          <w:lang w:val="es-EC"/>
        </w:rPr>
        <w:t>“El zumbido”</w:t>
      </w:r>
      <w:r w:rsidR="00BF2B90" w:rsidRPr="009E72A1">
        <w:rPr>
          <w:rFonts w:ascii="Maiandra GD" w:hAnsi="Maiandra GD"/>
          <w:b/>
          <w:bCs/>
          <w:color w:val="0070C0"/>
          <w:sz w:val="28"/>
          <w:szCs w:val="28"/>
          <w:lang w:val="es-EC"/>
        </w:rPr>
        <w:t xml:space="preserve">, que en la mayoría de los casos no tiene una explicación cierta. Se trata de sonidos </w:t>
      </w:r>
      <w:r w:rsidR="0061378D" w:rsidRPr="009E72A1">
        <w:rPr>
          <w:rFonts w:ascii="Maiandra GD" w:hAnsi="Maiandra GD"/>
          <w:b/>
          <w:bCs/>
          <w:color w:val="0070C0"/>
          <w:sz w:val="28"/>
          <w:szCs w:val="28"/>
          <w:lang w:val="es-EC"/>
        </w:rPr>
        <w:t>extraños, ruidos no geolocalizables, en el aire</w:t>
      </w:r>
      <w:r w:rsidR="00AF38A6" w:rsidRPr="009E72A1">
        <w:rPr>
          <w:rFonts w:ascii="Maiandra GD" w:hAnsi="Maiandra GD"/>
          <w:b/>
          <w:bCs/>
          <w:color w:val="0070C0"/>
          <w:sz w:val="28"/>
          <w:szCs w:val="28"/>
          <w:lang w:val="es-EC"/>
        </w:rPr>
        <w:t>, que desconciertan y asustan a muchos. Duran unos minutos y luego desaparecen</w:t>
      </w:r>
      <w:r w:rsidR="00B326BA" w:rsidRPr="009E72A1">
        <w:rPr>
          <w:rFonts w:ascii="Maiandra GD" w:hAnsi="Maiandra GD"/>
          <w:b/>
          <w:bCs/>
          <w:color w:val="0070C0"/>
          <w:sz w:val="28"/>
          <w:szCs w:val="28"/>
          <w:lang w:val="es-EC"/>
        </w:rPr>
        <w:t xml:space="preserve">. No han faltado </w:t>
      </w:r>
      <w:r w:rsidR="00A40208" w:rsidRPr="009E72A1">
        <w:rPr>
          <w:rFonts w:ascii="Maiandra GD" w:hAnsi="Maiandra GD"/>
          <w:b/>
          <w:bCs/>
          <w:color w:val="0070C0"/>
          <w:sz w:val="28"/>
          <w:szCs w:val="28"/>
          <w:lang w:val="es-EC"/>
        </w:rPr>
        <w:t xml:space="preserve">creyentes que llaman a esto “Las trompetas del Apocalipsis”, </w:t>
      </w:r>
      <w:r w:rsidR="00FB36C1">
        <w:rPr>
          <w:rFonts w:ascii="Maiandra GD" w:hAnsi="Maiandra GD"/>
          <w:b/>
          <w:bCs/>
          <w:color w:val="0070C0"/>
          <w:sz w:val="28"/>
          <w:szCs w:val="28"/>
          <w:lang w:val="es-EC"/>
        </w:rPr>
        <w:t>inquietando a no pocos diciendo</w:t>
      </w:r>
      <w:r w:rsidR="00A40208" w:rsidRPr="009E72A1">
        <w:rPr>
          <w:rFonts w:ascii="Maiandra GD" w:hAnsi="Maiandra GD"/>
          <w:b/>
          <w:bCs/>
          <w:color w:val="0070C0"/>
          <w:sz w:val="28"/>
          <w:szCs w:val="28"/>
          <w:lang w:val="es-EC"/>
        </w:rPr>
        <w:t xml:space="preserve"> que el tiempo ha llegado. </w:t>
      </w:r>
      <w:r w:rsidR="00530AEB">
        <w:rPr>
          <w:rFonts w:ascii="Maiandra GD" w:hAnsi="Maiandra GD"/>
          <w:b/>
          <w:bCs/>
          <w:color w:val="0070C0"/>
          <w:sz w:val="28"/>
          <w:szCs w:val="28"/>
          <w:lang w:val="es-EC"/>
        </w:rPr>
        <w:t>El extraño sonido, con muchas variantes, se sigue manifestando en varios lugares.</w:t>
      </w:r>
      <w:r w:rsidR="00B00830">
        <w:rPr>
          <w:rFonts w:ascii="Maiandra GD" w:hAnsi="Maiandra GD"/>
          <w:b/>
          <w:bCs/>
          <w:color w:val="0070C0"/>
          <w:sz w:val="28"/>
          <w:szCs w:val="28"/>
          <w:lang w:val="es-EC"/>
        </w:rPr>
        <w:t xml:space="preserve"> </w:t>
      </w:r>
      <w:r w:rsidR="008A431D">
        <w:rPr>
          <w:rFonts w:ascii="Maiandra GD" w:hAnsi="Maiandra GD"/>
          <w:b/>
          <w:bCs/>
          <w:color w:val="0070C0"/>
          <w:sz w:val="28"/>
          <w:szCs w:val="28"/>
          <w:lang w:val="es-EC"/>
        </w:rPr>
        <w:t xml:space="preserve">Quizás tenga relación con lo que anticipó el Señor Jesús cuando </w:t>
      </w:r>
      <w:r w:rsidR="00BC75A3">
        <w:rPr>
          <w:rFonts w:ascii="Maiandra GD" w:hAnsi="Maiandra GD"/>
          <w:b/>
          <w:bCs/>
          <w:color w:val="0070C0"/>
          <w:sz w:val="28"/>
          <w:szCs w:val="28"/>
          <w:lang w:val="es-EC"/>
        </w:rPr>
        <w:t>al hablar de señales que vendrán, dijo</w:t>
      </w:r>
      <w:r w:rsidR="008A431D">
        <w:rPr>
          <w:rFonts w:ascii="Maiandra GD" w:hAnsi="Maiandra GD"/>
          <w:b/>
          <w:bCs/>
          <w:color w:val="0070C0"/>
          <w:sz w:val="28"/>
          <w:szCs w:val="28"/>
          <w:lang w:val="es-EC"/>
        </w:rPr>
        <w:t xml:space="preserve"> </w:t>
      </w:r>
      <w:r w:rsidR="00973BB7">
        <w:rPr>
          <w:rFonts w:ascii="Maiandra GD" w:hAnsi="Maiandra GD"/>
          <w:b/>
          <w:bCs/>
          <w:color w:val="0070C0"/>
          <w:sz w:val="28"/>
          <w:szCs w:val="28"/>
          <w:lang w:val="es-EC"/>
        </w:rPr>
        <w:t xml:space="preserve">que </w:t>
      </w:r>
      <w:r w:rsidR="00973BB7">
        <w:rPr>
          <w:rFonts w:ascii="Maiandra GD" w:hAnsi="Maiandra GD"/>
          <w:b/>
          <w:bCs/>
          <w:i/>
          <w:iCs/>
          <w:color w:val="0070C0"/>
          <w:sz w:val="28"/>
          <w:szCs w:val="28"/>
          <w:lang w:val="es-EC"/>
        </w:rPr>
        <w:t>“habrá terror y grandes señales en el cielo</w:t>
      </w:r>
      <w:r w:rsidR="00316F69">
        <w:rPr>
          <w:rFonts w:ascii="Maiandra GD" w:hAnsi="Maiandra GD"/>
          <w:b/>
          <w:bCs/>
          <w:i/>
          <w:iCs/>
          <w:color w:val="0070C0"/>
          <w:sz w:val="28"/>
          <w:szCs w:val="28"/>
          <w:lang w:val="es-EC"/>
        </w:rPr>
        <w:t xml:space="preserve">” </w:t>
      </w:r>
      <w:r w:rsidR="00316F69">
        <w:rPr>
          <w:rFonts w:ascii="Maiandra GD" w:hAnsi="Maiandra GD"/>
          <w:b/>
          <w:bCs/>
          <w:color w:val="0070C0"/>
          <w:sz w:val="28"/>
          <w:szCs w:val="28"/>
          <w:lang w:val="es-EC"/>
        </w:rPr>
        <w:t>(</w:t>
      </w:r>
      <w:r w:rsidR="00316F69">
        <w:rPr>
          <w:rFonts w:ascii="Maiandra GD" w:hAnsi="Maiandra GD"/>
          <w:b/>
          <w:bCs/>
          <w:color w:val="0000FF"/>
          <w:sz w:val="28"/>
          <w:szCs w:val="28"/>
          <w:lang w:val="es-EC"/>
          <w14:textOutline w14:w="9525" w14:cap="rnd" w14:cmpd="sng" w14:algn="ctr">
            <w14:solidFill>
              <w14:srgbClr w14:val="0000FF"/>
            </w14:solidFill>
            <w14:prstDash w14:val="solid"/>
            <w14:bevel/>
          </w14:textOutline>
        </w:rPr>
        <w:t>Lc.</w:t>
      </w:r>
      <w:r w:rsidR="00BC75A3">
        <w:rPr>
          <w:rFonts w:ascii="Maiandra GD" w:hAnsi="Maiandra GD"/>
          <w:b/>
          <w:bCs/>
          <w:color w:val="0000FF"/>
          <w:sz w:val="28"/>
          <w:szCs w:val="28"/>
          <w:lang w:val="es-EC"/>
          <w14:textOutline w14:w="9525" w14:cap="rnd" w14:cmpd="sng" w14:algn="ctr">
            <w14:solidFill>
              <w14:srgbClr w14:val="0000FF"/>
            </w14:solidFill>
            <w14:prstDash w14:val="solid"/>
            <w14:bevel/>
          </w14:textOutline>
        </w:rPr>
        <w:t>21</w:t>
      </w:r>
      <w:r w:rsidR="00316F69">
        <w:rPr>
          <w:rFonts w:ascii="Maiandra GD" w:hAnsi="Maiandra GD"/>
          <w:b/>
          <w:bCs/>
          <w:color w:val="0000FF"/>
          <w:sz w:val="28"/>
          <w:szCs w:val="28"/>
          <w:lang w:val="es-EC"/>
          <w14:textOutline w14:w="9525" w14:cap="rnd" w14:cmpd="sng" w14:algn="ctr">
            <w14:solidFill>
              <w14:srgbClr w14:val="0000FF"/>
            </w14:solidFill>
            <w14:prstDash w14:val="solid"/>
            <w14:bevel/>
          </w14:textOutline>
        </w:rPr>
        <w:t>:</w:t>
      </w:r>
      <w:r w:rsidR="00BC75A3">
        <w:rPr>
          <w:rFonts w:ascii="Maiandra GD" w:hAnsi="Maiandra GD"/>
          <w:b/>
          <w:bCs/>
          <w:color w:val="0000FF"/>
          <w:sz w:val="28"/>
          <w:szCs w:val="28"/>
          <w:lang w:val="es-EC"/>
          <w14:textOutline w14:w="9525" w14:cap="rnd" w14:cmpd="sng" w14:algn="ctr">
            <w14:solidFill>
              <w14:srgbClr w14:val="0000FF"/>
            </w14:solidFill>
            <w14:prstDash w14:val="solid"/>
            <w14:bevel/>
          </w14:textOutline>
        </w:rPr>
        <w:t>11</w:t>
      </w:r>
      <w:r w:rsidR="00316F69">
        <w:rPr>
          <w:rFonts w:ascii="Maiandra GD" w:hAnsi="Maiandra GD"/>
          <w:b/>
          <w:bCs/>
          <w:color w:val="0070C0"/>
          <w:sz w:val="28"/>
          <w:szCs w:val="28"/>
          <w:lang w:val="es-EC"/>
        </w:rPr>
        <w:t>)</w:t>
      </w:r>
    </w:p>
    <w:p w14:paraId="074562B3" w14:textId="53B8FCD6" w:rsidR="00096930" w:rsidRPr="00E84172" w:rsidRDefault="00954910" w:rsidP="00E750EB">
      <w:pPr>
        <w:jc w:val="both"/>
        <w:rPr>
          <w:rFonts w:ascii="Maiandra GD" w:hAnsi="Maiandra GD"/>
          <w:b/>
          <w:bCs/>
          <w:sz w:val="28"/>
          <w:szCs w:val="28"/>
          <w:lang w:val="es-EC"/>
        </w:rPr>
      </w:pPr>
      <w:r w:rsidRPr="00E84172">
        <w:rPr>
          <w:rFonts w:ascii="Maiandra GD" w:hAnsi="Maiandra GD"/>
          <w:sz w:val="28"/>
          <w:szCs w:val="28"/>
          <w:lang w:val="es-EC"/>
        </w:rPr>
        <w:t xml:space="preserve">No hay ninguna indicación </w:t>
      </w:r>
      <w:r w:rsidR="00E4395C" w:rsidRPr="00E84172">
        <w:rPr>
          <w:rFonts w:ascii="Maiandra GD" w:hAnsi="Maiandra GD"/>
          <w:sz w:val="28"/>
          <w:szCs w:val="28"/>
          <w:lang w:val="es-EC"/>
        </w:rPr>
        <w:t xml:space="preserve">en la Biblia </w:t>
      </w:r>
      <w:r w:rsidRPr="00E84172">
        <w:rPr>
          <w:rFonts w:ascii="Maiandra GD" w:hAnsi="Maiandra GD"/>
          <w:sz w:val="28"/>
          <w:szCs w:val="28"/>
          <w:lang w:val="es-EC"/>
        </w:rPr>
        <w:t xml:space="preserve">de que </w:t>
      </w:r>
      <w:r w:rsidR="002727C0" w:rsidRPr="00E84172">
        <w:rPr>
          <w:rFonts w:ascii="Maiandra GD" w:hAnsi="Maiandra GD"/>
          <w:sz w:val="28"/>
          <w:szCs w:val="28"/>
          <w:lang w:val="es-EC"/>
        </w:rPr>
        <w:t>el sonido de las trompetas llegará a la tierra</w:t>
      </w:r>
      <w:r w:rsidR="00B664CC" w:rsidRPr="00E84172">
        <w:rPr>
          <w:rFonts w:ascii="Maiandra GD" w:hAnsi="Maiandra GD"/>
          <w:sz w:val="28"/>
          <w:szCs w:val="28"/>
          <w:lang w:val="es-EC"/>
        </w:rPr>
        <w:t xml:space="preserve">. </w:t>
      </w:r>
      <w:r w:rsidR="00A262D4" w:rsidRPr="00E84172">
        <w:rPr>
          <w:rFonts w:ascii="Maiandra GD" w:hAnsi="Maiandra GD"/>
          <w:sz w:val="28"/>
          <w:szCs w:val="28"/>
          <w:lang w:val="es-EC"/>
        </w:rPr>
        <w:t xml:space="preserve">Después de cada toque, Juan contempla en visión sus consecuencias; pero el texto no dice: </w:t>
      </w:r>
      <w:r w:rsidR="00A262D4" w:rsidRPr="00E84172">
        <w:rPr>
          <w:rFonts w:ascii="Maiandra GD" w:hAnsi="Maiandra GD"/>
          <w:i/>
          <w:iCs/>
          <w:sz w:val="28"/>
          <w:szCs w:val="28"/>
          <w:lang w:val="es-EC"/>
        </w:rPr>
        <w:t>“y los hombres de la tierra oyeron la trompeta”</w:t>
      </w:r>
      <w:r w:rsidR="00A262D4" w:rsidRPr="00E84172">
        <w:rPr>
          <w:rFonts w:ascii="Maiandra GD" w:hAnsi="Maiandra GD"/>
          <w:sz w:val="28"/>
          <w:szCs w:val="28"/>
          <w:lang w:val="es-EC"/>
        </w:rPr>
        <w:t xml:space="preserve">. </w:t>
      </w:r>
      <w:r w:rsidR="00185F75" w:rsidRPr="00E84172">
        <w:rPr>
          <w:rFonts w:ascii="Maiandra GD" w:hAnsi="Maiandra GD"/>
          <w:sz w:val="28"/>
          <w:szCs w:val="28"/>
          <w:lang w:val="es-EC"/>
        </w:rPr>
        <w:t xml:space="preserve">Entiéndase que las trompetas pertenecen al escenario celestial de la visión; </w:t>
      </w:r>
      <w:r w:rsidR="00191C07" w:rsidRPr="00E84172">
        <w:rPr>
          <w:rFonts w:ascii="Maiandra GD" w:hAnsi="Maiandra GD"/>
          <w:sz w:val="28"/>
          <w:szCs w:val="28"/>
          <w:lang w:val="es-EC"/>
        </w:rPr>
        <w:t xml:space="preserve">es </w:t>
      </w:r>
      <w:r w:rsidR="00185F75" w:rsidRPr="00E84172">
        <w:rPr>
          <w:rFonts w:ascii="Maiandra GD" w:hAnsi="Maiandra GD"/>
          <w:sz w:val="28"/>
          <w:szCs w:val="28"/>
          <w:lang w:val="es-EC"/>
        </w:rPr>
        <w:t xml:space="preserve">el juicio que anuncian </w:t>
      </w:r>
      <w:r w:rsidR="00191C07" w:rsidRPr="00E84172">
        <w:rPr>
          <w:rFonts w:ascii="Maiandra GD" w:hAnsi="Maiandra GD"/>
          <w:sz w:val="28"/>
          <w:szCs w:val="28"/>
          <w:lang w:val="es-EC"/>
        </w:rPr>
        <w:t xml:space="preserve">lo que </w:t>
      </w:r>
      <w:r w:rsidR="00185F75" w:rsidRPr="00E84172">
        <w:rPr>
          <w:rFonts w:ascii="Maiandra GD" w:hAnsi="Maiandra GD"/>
          <w:sz w:val="28"/>
          <w:szCs w:val="28"/>
          <w:lang w:val="es-EC"/>
        </w:rPr>
        <w:t>alcanza el escenario terrenal.</w:t>
      </w:r>
      <w:r w:rsidR="00127E6A" w:rsidRPr="00E84172">
        <w:rPr>
          <w:rFonts w:ascii="Maiandra GD" w:hAnsi="Maiandra GD"/>
          <w:b/>
          <w:bCs/>
          <w:sz w:val="28"/>
          <w:szCs w:val="28"/>
          <w:lang w:val="es-EC"/>
        </w:rPr>
        <w:t xml:space="preserve"> </w:t>
      </w:r>
    </w:p>
    <w:p w14:paraId="403D0D97" w14:textId="77777777" w:rsidR="004975CD" w:rsidRDefault="004975CD" w:rsidP="00E750EB">
      <w:pPr>
        <w:jc w:val="both"/>
        <w:rPr>
          <w:rFonts w:ascii="Maiandra GD" w:hAnsi="Maiandra GD"/>
          <w:b/>
          <w:bCs/>
          <w:color w:val="003366"/>
          <w:sz w:val="28"/>
          <w:szCs w:val="28"/>
          <w:lang w:val="es-EC"/>
        </w:rPr>
      </w:pPr>
    </w:p>
    <w:p w14:paraId="0C202426" w14:textId="77777777" w:rsidR="00D976B1" w:rsidRDefault="00D976B1" w:rsidP="00E750EB">
      <w:pPr>
        <w:jc w:val="both"/>
        <w:rPr>
          <w:rFonts w:ascii="Maiandra GD" w:hAnsi="Maiandra GD"/>
          <w:b/>
          <w:bCs/>
          <w:color w:val="003366"/>
          <w:sz w:val="28"/>
          <w:szCs w:val="28"/>
          <w:lang w:val="es-EC"/>
        </w:rPr>
      </w:pPr>
    </w:p>
    <w:p w14:paraId="67F5EAD6" w14:textId="32199794" w:rsidR="00D976B1" w:rsidRDefault="00D976B1" w:rsidP="00D976B1">
      <w:pPr>
        <w:jc w:val="both"/>
        <w:rPr>
          <w:rFonts w:ascii="Maiandra GD" w:hAnsi="Maiandra GD"/>
          <w:b/>
          <w:bCs/>
          <w:sz w:val="28"/>
          <w:szCs w:val="28"/>
          <w:lang w:val="es-EC"/>
        </w:rPr>
      </w:pPr>
      <w:r>
        <w:rPr>
          <w:rFonts w:ascii="Maiandra GD" w:hAnsi="Maiandra GD"/>
          <w:b/>
          <w:bCs/>
          <w:color w:val="EE0000"/>
          <w:sz w:val="28"/>
          <w:szCs w:val="28"/>
          <w:lang w:val="es-EC"/>
        </w:rPr>
        <w:lastRenderedPageBreak/>
        <w:t xml:space="preserve">Diap.# </w:t>
      </w:r>
      <w:r>
        <w:rPr>
          <w:rFonts w:ascii="Maiandra GD" w:hAnsi="Maiandra GD"/>
          <w:b/>
          <w:bCs/>
          <w:color w:val="EE0000"/>
          <w:sz w:val="28"/>
          <w:szCs w:val="28"/>
          <w:lang w:val="es-EC"/>
        </w:rPr>
        <w:t>7</w:t>
      </w:r>
    </w:p>
    <w:p w14:paraId="4B070920" w14:textId="37A58C94" w:rsidR="00D976B1" w:rsidRPr="00772A86" w:rsidRDefault="00D976B1" w:rsidP="00D976B1">
      <w:pPr>
        <w:jc w:val="both"/>
        <w:rPr>
          <w:rFonts w:ascii="Maiandra GD" w:hAnsi="Maiandra GD"/>
          <w:b/>
          <w:bCs/>
          <w:color w:val="003366"/>
          <w:sz w:val="28"/>
          <w:szCs w:val="28"/>
          <w:lang w:val="es-EC"/>
        </w:rPr>
      </w:pPr>
      <w:r w:rsidRPr="00772A86">
        <w:rPr>
          <w:rFonts w:ascii="Maiandra GD" w:hAnsi="Maiandra GD"/>
          <w:b/>
          <w:bCs/>
          <w:color w:val="003366"/>
          <w:sz w:val="28"/>
          <w:szCs w:val="28"/>
          <w:lang w:val="es-EC"/>
        </w:rPr>
        <w:t>LA</w:t>
      </w:r>
      <w:r w:rsidR="00C01AC9" w:rsidRPr="00772A86">
        <w:rPr>
          <w:rFonts w:ascii="Maiandra GD" w:hAnsi="Maiandra GD"/>
          <w:b/>
          <w:bCs/>
          <w:color w:val="003366"/>
          <w:sz w:val="28"/>
          <w:szCs w:val="28"/>
          <w:lang w:val="es-EC"/>
        </w:rPr>
        <w:t xml:space="preserve"> PRIMERA TROMPETA</w:t>
      </w:r>
      <w:r w:rsidR="0005052C" w:rsidRPr="00772A86">
        <w:rPr>
          <w:rFonts w:ascii="Maiandra GD" w:hAnsi="Maiandra GD"/>
          <w:b/>
          <w:bCs/>
          <w:color w:val="003366"/>
          <w:sz w:val="28"/>
          <w:szCs w:val="28"/>
          <w:lang w:val="es-EC"/>
        </w:rPr>
        <w:t xml:space="preserve">: </w:t>
      </w:r>
      <w:r w:rsidR="00376EB8" w:rsidRPr="00772A86">
        <w:rPr>
          <w:rFonts w:ascii="Maiandra GD" w:hAnsi="Maiandra GD"/>
          <w:b/>
          <w:bCs/>
          <w:color w:val="003366"/>
          <w:sz w:val="28"/>
          <w:szCs w:val="28"/>
          <w:lang w:val="es-EC"/>
        </w:rPr>
        <w:t>La tercera parte de la vegetación es afectada.</w:t>
      </w:r>
    </w:p>
    <w:p w14:paraId="32203D90" w14:textId="77777777" w:rsidR="006965EB" w:rsidRPr="00E84172" w:rsidRDefault="00D318B3" w:rsidP="00D976B1">
      <w:pPr>
        <w:jc w:val="both"/>
        <w:rPr>
          <w:rFonts w:ascii="Maiandra GD" w:hAnsi="Maiandra GD"/>
          <w:sz w:val="28"/>
          <w:szCs w:val="28"/>
          <w:lang w:val="es-EC"/>
        </w:rPr>
      </w:pPr>
      <w:r w:rsidRPr="00E84172">
        <w:rPr>
          <w:rFonts w:ascii="Maiandra GD" w:hAnsi="Maiandra GD"/>
          <w:sz w:val="28"/>
          <w:szCs w:val="28"/>
          <w:lang w:val="es-EC"/>
        </w:rPr>
        <w:t xml:space="preserve">Juan ve que granizo y fuego mezclado con sangre caen sobre la tierra. Esto evoca la </w:t>
      </w:r>
      <w:r w:rsidR="00DF0331" w:rsidRPr="00E84172">
        <w:rPr>
          <w:rFonts w:ascii="Maiandra GD" w:hAnsi="Maiandra GD"/>
          <w:sz w:val="28"/>
          <w:szCs w:val="28"/>
          <w:lang w:val="es-EC"/>
        </w:rPr>
        <w:t xml:space="preserve">séptima </w:t>
      </w:r>
      <w:r w:rsidRPr="00E84172">
        <w:rPr>
          <w:rFonts w:ascii="Maiandra GD" w:hAnsi="Maiandra GD"/>
          <w:sz w:val="28"/>
          <w:szCs w:val="28"/>
          <w:lang w:val="es-EC"/>
        </w:rPr>
        <w:t>plaga sobre Egipto</w:t>
      </w:r>
      <w:r w:rsidR="0094311E" w:rsidRPr="00E84172">
        <w:rPr>
          <w:rFonts w:ascii="Maiandra GD" w:hAnsi="Maiandra GD"/>
          <w:sz w:val="28"/>
          <w:szCs w:val="28"/>
          <w:lang w:val="es-EC"/>
        </w:rPr>
        <w:t xml:space="preserve">, cuando cayó sobre esa tierra granizo y fuego. </w:t>
      </w:r>
      <w:r w:rsidR="007E4406" w:rsidRPr="00E84172">
        <w:rPr>
          <w:rFonts w:ascii="Maiandra GD" w:hAnsi="Maiandra GD"/>
          <w:sz w:val="28"/>
          <w:szCs w:val="28"/>
          <w:lang w:val="es-EC"/>
        </w:rPr>
        <w:t>La sangre</w:t>
      </w:r>
      <w:r w:rsidR="0033598B" w:rsidRPr="00E84172">
        <w:rPr>
          <w:rFonts w:ascii="Maiandra GD" w:hAnsi="Maiandra GD"/>
          <w:sz w:val="28"/>
          <w:szCs w:val="28"/>
          <w:lang w:val="es-EC"/>
        </w:rPr>
        <w:t xml:space="preserve"> que vio</w:t>
      </w:r>
      <w:r w:rsidR="007E4406" w:rsidRPr="00E84172">
        <w:rPr>
          <w:rFonts w:ascii="Maiandra GD" w:hAnsi="Maiandra GD"/>
          <w:sz w:val="28"/>
          <w:szCs w:val="28"/>
          <w:lang w:val="es-EC"/>
        </w:rPr>
        <w:t xml:space="preserve"> mezclada con estos elementos </w:t>
      </w:r>
      <w:r w:rsidR="0033598B" w:rsidRPr="00E84172">
        <w:rPr>
          <w:rFonts w:ascii="Maiandra GD" w:hAnsi="Maiandra GD"/>
          <w:sz w:val="28"/>
          <w:szCs w:val="28"/>
          <w:lang w:val="es-EC"/>
        </w:rPr>
        <w:t>puede hablar d</w:t>
      </w:r>
      <w:r w:rsidR="006D7ED9" w:rsidRPr="00E84172">
        <w:rPr>
          <w:rFonts w:ascii="Maiandra GD" w:hAnsi="Maiandra GD"/>
          <w:sz w:val="28"/>
          <w:szCs w:val="28"/>
          <w:lang w:val="es-EC"/>
        </w:rPr>
        <w:t>e</w:t>
      </w:r>
      <w:r w:rsidR="000672CE" w:rsidRPr="00E84172">
        <w:rPr>
          <w:rFonts w:ascii="Maiandra GD" w:hAnsi="Maiandra GD"/>
          <w:sz w:val="28"/>
          <w:szCs w:val="28"/>
          <w:lang w:val="es-EC"/>
        </w:rPr>
        <w:t xml:space="preserve">l cariz que resulta </w:t>
      </w:r>
      <w:r w:rsidR="002623E6" w:rsidRPr="00E84172">
        <w:rPr>
          <w:rFonts w:ascii="Maiandra GD" w:hAnsi="Maiandra GD"/>
          <w:sz w:val="28"/>
          <w:szCs w:val="28"/>
          <w:lang w:val="es-EC"/>
        </w:rPr>
        <w:t>al caer juntos el granizo y el fuego</w:t>
      </w:r>
      <w:r w:rsidR="00F03A31" w:rsidRPr="00E84172">
        <w:rPr>
          <w:rFonts w:ascii="Maiandra GD" w:hAnsi="Maiandra GD"/>
          <w:sz w:val="28"/>
          <w:szCs w:val="28"/>
          <w:lang w:val="es-EC"/>
        </w:rPr>
        <w:t xml:space="preserve">, o </w:t>
      </w:r>
      <w:r w:rsidR="00960280" w:rsidRPr="00E84172">
        <w:rPr>
          <w:rFonts w:ascii="Maiandra GD" w:hAnsi="Maiandra GD"/>
          <w:sz w:val="28"/>
          <w:szCs w:val="28"/>
          <w:lang w:val="es-EC"/>
        </w:rPr>
        <w:t>se refiere a</w:t>
      </w:r>
      <w:r w:rsidR="00BF4FD4" w:rsidRPr="00E84172">
        <w:rPr>
          <w:rFonts w:ascii="Maiandra GD" w:hAnsi="Maiandra GD"/>
          <w:sz w:val="28"/>
          <w:szCs w:val="28"/>
          <w:lang w:val="es-EC"/>
        </w:rPr>
        <w:t xml:space="preserve"> que los animales del campo </w:t>
      </w:r>
      <w:r w:rsidR="00960280" w:rsidRPr="00E84172">
        <w:rPr>
          <w:rFonts w:ascii="Maiandra GD" w:hAnsi="Maiandra GD"/>
          <w:sz w:val="28"/>
          <w:szCs w:val="28"/>
          <w:lang w:val="es-EC"/>
        </w:rPr>
        <w:t>serían también afectados</w:t>
      </w:r>
      <w:r w:rsidR="002623E6" w:rsidRPr="00E84172">
        <w:rPr>
          <w:rFonts w:ascii="Maiandra GD" w:hAnsi="Maiandra GD"/>
          <w:sz w:val="28"/>
          <w:szCs w:val="28"/>
          <w:lang w:val="es-EC"/>
        </w:rPr>
        <w:t>.</w:t>
      </w:r>
    </w:p>
    <w:p w14:paraId="459A7F32" w14:textId="0E5B2341" w:rsidR="00E84172" w:rsidRDefault="00E84172" w:rsidP="00E84172">
      <w:pPr>
        <w:jc w:val="both"/>
        <w:rPr>
          <w:rFonts w:ascii="Maiandra GD" w:hAnsi="Maiandra GD"/>
          <w:color w:val="003366"/>
          <w:sz w:val="28"/>
          <w:szCs w:val="28"/>
          <w:lang w:val="es-EC"/>
        </w:rPr>
      </w:pPr>
      <w:r>
        <w:rPr>
          <w:rFonts w:ascii="Maiandra GD" w:hAnsi="Maiandra GD"/>
          <w:b/>
          <w:bCs/>
          <w:color w:val="EE0000"/>
          <w:sz w:val="28"/>
          <w:szCs w:val="28"/>
          <w:lang w:val="es-EC"/>
        </w:rPr>
        <w:t xml:space="preserve">Diap.# </w:t>
      </w:r>
      <w:r>
        <w:rPr>
          <w:rFonts w:ascii="Maiandra GD" w:hAnsi="Maiandra GD"/>
          <w:b/>
          <w:bCs/>
          <w:color w:val="EE0000"/>
          <w:sz w:val="28"/>
          <w:szCs w:val="28"/>
          <w:lang w:val="es-EC"/>
        </w:rPr>
        <w:t>8</w:t>
      </w:r>
    </w:p>
    <w:p w14:paraId="5C90AA3D" w14:textId="0A76CFC4" w:rsidR="00772A86" w:rsidRDefault="00772A86" w:rsidP="00772A86">
      <w:pPr>
        <w:jc w:val="both"/>
        <w:rPr>
          <w:rFonts w:ascii="Maiandra GD" w:hAnsi="Maiandra GD"/>
          <w:b/>
          <w:bCs/>
          <w:color w:val="003366"/>
          <w:sz w:val="28"/>
          <w:szCs w:val="28"/>
          <w:lang w:val="es-EC"/>
        </w:rPr>
      </w:pPr>
      <w:r w:rsidRPr="007F2A83">
        <w:rPr>
          <w:rFonts w:ascii="Maiandra GD" w:hAnsi="Maiandra GD"/>
          <w:b/>
          <w:bCs/>
          <w:color w:val="003366"/>
          <w:sz w:val="28"/>
          <w:szCs w:val="28"/>
          <w:lang w:val="es-EC"/>
        </w:rPr>
        <w:t>LA</w:t>
      </w:r>
      <w:r>
        <w:rPr>
          <w:rFonts w:ascii="Maiandra GD" w:hAnsi="Maiandra GD"/>
          <w:b/>
          <w:bCs/>
          <w:color w:val="003366"/>
          <w:sz w:val="28"/>
          <w:szCs w:val="28"/>
          <w:lang w:val="es-EC"/>
        </w:rPr>
        <w:t xml:space="preserve"> </w:t>
      </w:r>
      <w:r>
        <w:rPr>
          <w:rFonts w:ascii="Maiandra GD" w:hAnsi="Maiandra GD"/>
          <w:b/>
          <w:bCs/>
          <w:color w:val="003366"/>
          <w:sz w:val="28"/>
          <w:szCs w:val="28"/>
          <w:lang w:val="es-EC"/>
        </w:rPr>
        <w:t>SEGUNDA</w:t>
      </w:r>
      <w:r>
        <w:rPr>
          <w:rFonts w:ascii="Maiandra GD" w:hAnsi="Maiandra GD"/>
          <w:b/>
          <w:bCs/>
          <w:color w:val="003366"/>
          <w:sz w:val="28"/>
          <w:szCs w:val="28"/>
          <w:lang w:val="es-EC"/>
        </w:rPr>
        <w:t xml:space="preserve"> TROMPETA: La tercera parte de</w:t>
      </w:r>
      <w:r w:rsidR="00446B4C">
        <w:rPr>
          <w:rFonts w:ascii="Maiandra GD" w:hAnsi="Maiandra GD"/>
          <w:b/>
          <w:bCs/>
          <w:color w:val="003366"/>
          <w:sz w:val="28"/>
          <w:szCs w:val="28"/>
          <w:lang w:val="es-EC"/>
        </w:rPr>
        <w:t xml:space="preserve">l mar, su fauna y las naves del mar </w:t>
      </w:r>
      <w:r w:rsidR="00604302">
        <w:rPr>
          <w:rFonts w:ascii="Maiandra GD" w:hAnsi="Maiandra GD"/>
          <w:b/>
          <w:bCs/>
          <w:color w:val="003366"/>
          <w:sz w:val="28"/>
          <w:szCs w:val="28"/>
          <w:lang w:val="es-EC"/>
        </w:rPr>
        <w:t>son</w:t>
      </w:r>
      <w:r w:rsidR="00CA6516">
        <w:rPr>
          <w:rFonts w:ascii="Maiandra GD" w:hAnsi="Maiandra GD"/>
          <w:b/>
          <w:bCs/>
          <w:color w:val="003366"/>
          <w:sz w:val="28"/>
          <w:szCs w:val="28"/>
          <w:lang w:val="es-EC"/>
        </w:rPr>
        <w:t xml:space="preserve"> </w:t>
      </w:r>
      <w:r w:rsidR="00604302">
        <w:rPr>
          <w:rFonts w:ascii="Maiandra GD" w:hAnsi="Maiandra GD"/>
          <w:b/>
          <w:bCs/>
          <w:color w:val="003366"/>
          <w:sz w:val="28"/>
          <w:szCs w:val="28"/>
          <w:lang w:val="es-EC"/>
        </w:rPr>
        <w:t>a</w:t>
      </w:r>
      <w:r w:rsidR="00CA6516">
        <w:rPr>
          <w:rFonts w:ascii="Maiandra GD" w:hAnsi="Maiandra GD"/>
          <w:b/>
          <w:bCs/>
          <w:color w:val="003366"/>
          <w:sz w:val="28"/>
          <w:szCs w:val="28"/>
          <w:lang w:val="es-EC"/>
        </w:rPr>
        <w:t>fectados.</w:t>
      </w:r>
    </w:p>
    <w:p w14:paraId="034CA39D" w14:textId="58FC8D67" w:rsidR="00CA6516" w:rsidRPr="00E84172" w:rsidRDefault="00C1746E" w:rsidP="00772A86">
      <w:pPr>
        <w:jc w:val="both"/>
        <w:rPr>
          <w:rFonts w:ascii="Maiandra GD" w:hAnsi="Maiandra GD"/>
          <w:sz w:val="28"/>
          <w:szCs w:val="28"/>
          <w:lang w:val="es-EC"/>
        </w:rPr>
      </w:pPr>
      <w:r w:rsidRPr="00E84172">
        <w:rPr>
          <w:rFonts w:ascii="Maiandra GD" w:hAnsi="Maiandra GD"/>
          <w:sz w:val="28"/>
          <w:szCs w:val="28"/>
          <w:lang w:val="es-EC"/>
        </w:rPr>
        <w:t>Al sonido de la segunda trompeta</w:t>
      </w:r>
      <w:r w:rsidR="000A7201" w:rsidRPr="00E84172">
        <w:rPr>
          <w:rFonts w:ascii="Maiandra GD" w:hAnsi="Maiandra GD"/>
          <w:sz w:val="28"/>
          <w:szCs w:val="28"/>
          <w:lang w:val="es-EC"/>
        </w:rPr>
        <w:t xml:space="preserve"> Juan ve </w:t>
      </w:r>
      <w:r w:rsidR="000A7201" w:rsidRPr="00E84172">
        <w:rPr>
          <w:rFonts w:ascii="Maiandra GD" w:hAnsi="Maiandra GD"/>
          <w:i/>
          <w:iCs/>
          <w:sz w:val="28"/>
          <w:szCs w:val="28"/>
          <w:lang w:val="es-EC"/>
        </w:rPr>
        <w:t>“</w:t>
      </w:r>
      <w:r w:rsidR="000A7201" w:rsidRPr="00E84172">
        <w:rPr>
          <w:rFonts w:ascii="Maiandra GD" w:hAnsi="Maiandra GD"/>
          <w:b/>
          <w:bCs/>
          <w:i/>
          <w:iCs/>
          <w:sz w:val="28"/>
          <w:szCs w:val="28"/>
          <w:u w:val="single"/>
          <w:lang w:val="es-EC"/>
        </w:rPr>
        <w:t>como</w:t>
      </w:r>
      <w:r w:rsidR="000A7201" w:rsidRPr="00E84172">
        <w:rPr>
          <w:rFonts w:ascii="Maiandra GD" w:hAnsi="Maiandra GD"/>
          <w:i/>
          <w:iCs/>
          <w:sz w:val="28"/>
          <w:szCs w:val="28"/>
          <w:lang w:val="es-EC"/>
        </w:rPr>
        <w:t xml:space="preserve"> una gran montaña ardiendo en fuego</w:t>
      </w:r>
      <w:r w:rsidR="00210855" w:rsidRPr="00E84172">
        <w:rPr>
          <w:rFonts w:ascii="Maiandra GD" w:hAnsi="Maiandra GD"/>
          <w:i/>
          <w:iCs/>
          <w:sz w:val="28"/>
          <w:szCs w:val="28"/>
          <w:lang w:val="es-EC"/>
        </w:rPr>
        <w:t xml:space="preserve"> que fue precipitada en el mar</w:t>
      </w:r>
      <w:r w:rsidR="000A7201" w:rsidRPr="00E84172">
        <w:rPr>
          <w:rFonts w:ascii="Maiandra GD" w:hAnsi="Maiandra GD"/>
          <w:i/>
          <w:iCs/>
          <w:sz w:val="28"/>
          <w:szCs w:val="28"/>
          <w:lang w:val="es-EC"/>
        </w:rPr>
        <w:t>”</w:t>
      </w:r>
      <w:r w:rsidR="000A7201" w:rsidRPr="00E84172">
        <w:rPr>
          <w:rFonts w:ascii="Maiandra GD" w:hAnsi="Maiandra GD"/>
          <w:sz w:val="28"/>
          <w:szCs w:val="28"/>
          <w:lang w:val="es-EC"/>
        </w:rPr>
        <w:t xml:space="preserve"> </w:t>
      </w:r>
      <w:r w:rsidR="0096169D" w:rsidRPr="00E84172">
        <w:rPr>
          <w:rFonts w:ascii="Maiandra GD" w:hAnsi="Maiandra GD"/>
          <w:sz w:val="28"/>
          <w:szCs w:val="28"/>
          <w:lang w:val="es-EC"/>
        </w:rPr>
        <w:t xml:space="preserve">Esto podría prefigurar un asteroide que </w:t>
      </w:r>
      <w:r w:rsidR="004851E5" w:rsidRPr="00E84172">
        <w:rPr>
          <w:rFonts w:ascii="Maiandra GD" w:hAnsi="Maiandra GD"/>
          <w:sz w:val="28"/>
          <w:szCs w:val="28"/>
          <w:lang w:val="es-EC"/>
        </w:rPr>
        <w:t xml:space="preserve">atraviesa la atmósfera a gran velocidad y </w:t>
      </w:r>
      <w:r w:rsidR="00E21DA1" w:rsidRPr="00E84172">
        <w:rPr>
          <w:rFonts w:ascii="Maiandra GD" w:hAnsi="Maiandra GD"/>
          <w:sz w:val="28"/>
          <w:szCs w:val="28"/>
          <w:lang w:val="es-EC"/>
        </w:rPr>
        <w:t xml:space="preserve">naturalmente </w:t>
      </w:r>
      <w:r w:rsidR="00097698" w:rsidRPr="00E84172">
        <w:rPr>
          <w:rFonts w:ascii="Maiandra GD" w:hAnsi="Maiandra GD"/>
          <w:sz w:val="28"/>
          <w:szCs w:val="28"/>
          <w:lang w:val="es-EC"/>
        </w:rPr>
        <w:t>se inflama</w:t>
      </w:r>
      <w:r w:rsidR="00E21DA1" w:rsidRPr="00E84172">
        <w:rPr>
          <w:rFonts w:ascii="Maiandra GD" w:hAnsi="Maiandra GD"/>
          <w:sz w:val="28"/>
          <w:szCs w:val="28"/>
          <w:lang w:val="es-EC"/>
        </w:rPr>
        <w:t xml:space="preserve">. </w:t>
      </w:r>
      <w:r w:rsidR="00280399" w:rsidRPr="00E84172">
        <w:rPr>
          <w:rFonts w:ascii="Maiandra GD" w:hAnsi="Maiandra GD"/>
          <w:sz w:val="28"/>
          <w:szCs w:val="28"/>
          <w:lang w:val="es-EC"/>
        </w:rPr>
        <w:t xml:space="preserve">El efecto múltiple: </w:t>
      </w:r>
      <w:r w:rsidR="0017298A" w:rsidRPr="00E84172">
        <w:rPr>
          <w:rFonts w:ascii="Maiandra GD" w:hAnsi="Maiandra GD"/>
          <w:sz w:val="28"/>
          <w:szCs w:val="28"/>
          <w:lang w:val="es-EC"/>
        </w:rPr>
        <w:t>El 1/3 del mar se convierte en sangre (la apariencia que vio Juan)</w:t>
      </w:r>
      <w:r w:rsidR="009562E8" w:rsidRPr="00E84172">
        <w:rPr>
          <w:rFonts w:ascii="Maiandra GD" w:hAnsi="Maiandra GD"/>
          <w:sz w:val="28"/>
          <w:szCs w:val="28"/>
          <w:lang w:val="es-EC"/>
        </w:rPr>
        <w:t xml:space="preserve">, el 1/3 de los animales del mar muere y el 1/3 de las naves es destruida. </w:t>
      </w:r>
      <w:r w:rsidR="00251A3E" w:rsidRPr="00E84172">
        <w:rPr>
          <w:rFonts w:ascii="Maiandra GD" w:hAnsi="Maiandra GD"/>
          <w:sz w:val="28"/>
          <w:szCs w:val="28"/>
          <w:lang w:val="es-EC"/>
        </w:rPr>
        <w:t xml:space="preserve">La visión apunta a grave </w:t>
      </w:r>
      <w:r w:rsidR="0066480F" w:rsidRPr="00E84172">
        <w:rPr>
          <w:rFonts w:ascii="Maiandra GD" w:hAnsi="Maiandra GD"/>
          <w:sz w:val="28"/>
          <w:szCs w:val="28"/>
          <w:lang w:val="es-EC"/>
        </w:rPr>
        <w:t xml:space="preserve">daño en los mares, su fauna y lo que </w:t>
      </w:r>
      <w:r w:rsidR="00BD7ED0" w:rsidRPr="00E84172">
        <w:rPr>
          <w:rFonts w:ascii="Maiandra GD" w:hAnsi="Maiandra GD"/>
          <w:sz w:val="28"/>
          <w:szCs w:val="28"/>
          <w:lang w:val="es-EC"/>
        </w:rPr>
        <w:t xml:space="preserve">navega sobre el mar. </w:t>
      </w:r>
      <w:r w:rsidR="00BF20B7" w:rsidRPr="00E84172">
        <w:rPr>
          <w:rFonts w:ascii="Maiandra GD" w:hAnsi="Maiandra GD"/>
          <w:sz w:val="28"/>
          <w:szCs w:val="28"/>
          <w:lang w:val="es-EC"/>
        </w:rPr>
        <w:t xml:space="preserve"> </w:t>
      </w:r>
    </w:p>
    <w:p w14:paraId="4DF41629" w14:textId="591FE4F3" w:rsidR="006046EB" w:rsidRDefault="006046EB" w:rsidP="006046EB">
      <w:pPr>
        <w:jc w:val="both"/>
        <w:rPr>
          <w:rFonts w:ascii="Maiandra GD" w:hAnsi="Maiandra GD"/>
          <w:color w:val="003366"/>
          <w:sz w:val="28"/>
          <w:szCs w:val="28"/>
          <w:lang w:val="es-EC"/>
        </w:rPr>
      </w:pPr>
      <w:r>
        <w:rPr>
          <w:rFonts w:ascii="Maiandra GD" w:hAnsi="Maiandra GD"/>
          <w:b/>
          <w:bCs/>
          <w:color w:val="EE0000"/>
          <w:sz w:val="28"/>
          <w:szCs w:val="28"/>
          <w:lang w:val="es-EC"/>
        </w:rPr>
        <w:t xml:space="preserve">Diap.# </w:t>
      </w:r>
      <w:r>
        <w:rPr>
          <w:rFonts w:ascii="Maiandra GD" w:hAnsi="Maiandra GD"/>
          <w:b/>
          <w:bCs/>
          <w:color w:val="EE0000"/>
          <w:sz w:val="28"/>
          <w:szCs w:val="28"/>
          <w:lang w:val="es-EC"/>
        </w:rPr>
        <w:t>9</w:t>
      </w:r>
    </w:p>
    <w:p w14:paraId="2802FA6A" w14:textId="483A7FDC" w:rsidR="006046EB" w:rsidRDefault="006046EB" w:rsidP="006046EB">
      <w:pPr>
        <w:jc w:val="both"/>
        <w:rPr>
          <w:rFonts w:ascii="Maiandra GD" w:hAnsi="Maiandra GD"/>
          <w:b/>
          <w:bCs/>
          <w:color w:val="003366"/>
          <w:sz w:val="28"/>
          <w:szCs w:val="28"/>
          <w:lang w:val="es-EC"/>
        </w:rPr>
      </w:pPr>
      <w:r w:rsidRPr="007F2A83">
        <w:rPr>
          <w:rFonts w:ascii="Maiandra GD" w:hAnsi="Maiandra GD"/>
          <w:b/>
          <w:bCs/>
          <w:color w:val="003366"/>
          <w:sz w:val="28"/>
          <w:szCs w:val="28"/>
          <w:lang w:val="es-EC"/>
        </w:rPr>
        <w:t>LA</w:t>
      </w:r>
      <w:r>
        <w:rPr>
          <w:rFonts w:ascii="Maiandra GD" w:hAnsi="Maiandra GD"/>
          <w:b/>
          <w:bCs/>
          <w:color w:val="003366"/>
          <w:sz w:val="28"/>
          <w:szCs w:val="28"/>
          <w:lang w:val="es-EC"/>
        </w:rPr>
        <w:t xml:space="preserve"> </w:t>
      </w:r>
      <w:r>
        <w:rPr>
          <w:rFonts w:ascii="Maiandra GD" w:hAnsi="Maiandra GD"/>
          <w:b/>
          <w:bCs/>
          <w:color w:val="003366"/>
          <w:sz w:val="28"/>
          <w:szCs w:val="28"/>
          <w:lang w:val="es-EC"/>
        </w:rPr>
        <w:t>TERCER</w:t>
      </w:r>
      <w:r>
        <w:rPr>
          <w:rFonts w:ascii="Maiandra GD" w:hAnsi="Maiandra GD"/>
          <w:b/>
          <w:bCs/>
          <w:color w:val="003366"/>
          <w:sz w:val="28"/>
          <w:szCs w:val="28"/>
          <w:lang w:val="es-EC"/>
        </w:rPr>
        <w:t xml:space="preserve">A TROMPETA: </w:t>
      </w:r>
      <w:r w:rsidR="004D229C">
        <w:rPr>
          <w:rFonts w:ascii="Maiandra GD" w:hAnsi="Maiandra GD"/>
          <w:b/>
          <w:bCs/>
          <w:color w:val="003366"/>
          <w:sz w:val="28"/>
          <w:szCs w:val="28"/>
          <w:lang w:val="es-EC"/>
        </w:rPr>
        <w:t>Afecta a l</w:t>
      </w:r>
      <w:r>
        <w:rPr>
          <w:rFonts w:ascii="Maiandra GD" w:hAnsi="Maiandra GD"/>
          <w:b/>
          <w:bCs/>
          <w:color w:val="003366"/>
          <w:sz w:val="28"/>
          <w:szCs w:val="28"/>
          <w:lang w:val="es-EC"/>
        </w:rPr>
        <w:t xml:space="preserve">a tercera parte </w:t>
      </w:r>
      <w:r w:rsidR="00DE622D">
        <w:rPr>
          <w:rFonts w:ascii="Maiandra GD" w:hAnsi="Maiandra GD"/>
          <w:b/>
          <w:bCs/>
          <w:color w:val="003366"/>
          <w:sz w:val="28"/>
          <w:szCs w:val="28"/>
          <w:lang w:val="es-EC"/>
        </w:rPr>
        <w:t>de los ríos</w:t>
      </w:r>
      <w:r w:rsidR="00DE5C83">
        <w:rPr>
          <w:rFonts w:ascii="Maiandra GD" w:hAnsi="Maiandra GD"/>
          <w:b/>
          <w:bCs/>
          <w:color w:val="003366"/>
          <w:sz w:val="28"/>
          <w:szCs w:val="28"/>
          <w:lang w:val="es-EC"/>
        </w:rPr>
        <w:t>, a los manantiales</w:t>
      </w:r>
      <w:r w:rsidR="004D229C">
        <w:rPr>
          <w:rFonts w:ascii="Maiandra GD" w:hAnsi="Maiandra GD"/>
          <w:b/>
          <w:bCs/>
          <w:color w:val="003366"/>
          <w:sz w:val="28"/>
          <w:szCs w:val="28"/>
          <w:lang w:val="es-EC"/>
        </w:rPr>
        <w:t xml:space="preserve"> y a gran parte de la humanidad</w:t>
      </w:r>
      <w:r>
        <w:rPr>
          <w:rFonts w:ascii="Maiandra GD" w:hAnsi="Maiandra GD"/>
          <w:b/>
          <w:bCs/>
          <w:color w:val="003366"/>
          <w:sz w:val="28"/>
          <w:szCs w:val="28"/>
          <w:lang w:val="es-EC"/>
        </w:rPr>
        <w:t>.</w:t>
      </w:r>
    </w:p>
    <w:p w14:paraId="0242AE5A" w14:textId="77777777" w:rsidR="00BA4F8B" w:rsidRPr="00BA4F8B" w:rsidRDefault="00BA4F8B" w:rsidP="00BA4F8B">
      <w:pPr>
        <w:jc w:val="both"/>
        <w:rPr>
          <w:rFonts w:ascii="Maiandra GD" w:hAnsi="Maiandra GD"/>
          <w:color w:val="000000" w:themeColor="text1"/>
          <w:sz w:val="28"/>
          <w:szCs w:val="28"/>
          <w:lang w:val="es-EC"/>
        </w:rPr>
      </w:pPr>
      <w:r w:rsidRPr="00BA4F8B">
        <w:rPr>
          <w:rFonts w:ascii="Maiandra GD" w:hAnsi="Maiandra GD"/>
          <w:color w:val="000000" w:themeColor="text1"/>
          <w:sz w:val="28"/>
          <w:szCs w:val="28"/>
          <w:lang w:val="es-EC"/>
        </w:rPr>
        <w:t xml:space="preserve">Los ríos representan las corrientes del agua para beber, y las fuentes son los manantiales que alimentan estas corrientes. </w:t>
      </w:r>
    </w:p>
    <w:p w14:paraId="53276D4A" w14:textId="77777777" w:rsidR="00BA4F8B" w:rsidRPr="00BA4F8B" w:rsidRDefault="00BA4F8B" w:rsidP="00BA4F8B">
      <w:pPr>
        <w:jc w:val="both"/>
        <w:rPr>
          <w:rFonts w:ascii="Maiandra GD" w:hAnsi="Maiandra GD"/>
          <w:color w:val="000000" w:themeColor="text1"/>
          <w:sz w:val="28"/>
          <w:szCs w:val="28"/>
          <w:lang w:val="es-EC"/>
        </w:rPr>
      </w:pPr>
      <w:r w:rsidRPr="00BA4F8B">
        <w:rPr>
          <w:rFonts w:ascii="Maiandra GD" w:hAnsi="Maiandra GD"/>
          <w:color w:val="000000" w:themeColor="text1"/>
          <w:sz w:val="28"/>
          <w:szCs w:val="28"/>
          <w:lang w:val="es-EC"/>
        </w:rPr>
        <w:t>Al tornarse en aguas amargas, por la naturaleza de la estrella (“Ajenjo”), afecta a la humanidad que necesita de beber agua para vivir. Aquí se menciona la muerte de muchos. La naturaleza que fue hecha por Dios para el sustento de los hombres se vuelve en su contra, porque pierde las propiedades para sustentarlos.</w:t>
      </w:r>
    </w:p>
    <w:p w14:paraId="5CA330DE" w14:textId="77777777" w:rsidR="00B0605C" w:rsidRDefault="00B0605C" w:rsidP="00BA4F8B">
      <w:pPr>
        <w:jc w:val="both"/>
        <w:rPr>
          <w:rFonts w:ascii="Maiandra GD" w:hAnsi="Maiandra GD"/>
          <w:b/>
          <w:bCs/>
          <w:color w:val="EE0000"/>
          <w:sz w:val="28"/>
          <w:szCs w:val="28"/>
          <w:lang w:val="es-EC"/>
        </w:rPr>
      </w:pPr>
    </w:p>
    <w:p w14:paraId="5E8E0D69" w14:textId="77777777" w:rsidR="00B0605C" w:rsidRDefault="00B0605C" w:rsidP="00BA4F8B">
      <w:pPr>
        <w:jc w:val="both"/>
        <w:rPr>
          <w:rFonts w:ascii="Maiandra GD" w:hAnsi="Maiandra GD"/>
          <w:b/>
          <w:bCs/>
          <w:color w:val="EE0000"/>
          <w:sz w:val="28"/>
          <w:szCs w:val="28"/>
          <w:lang w:val="es-EC"/>
        </w:rPr>
      </w:pPr>
    </w:p>
    <w:p w14:paraId="18E5C221" w14:textId="7B96AD94" w:rsidR="00BA4F8B" w:rsidRDefault="00BA4F8B" w:rsidP="00BA4F8B">
      <w:pPr>
        <w:jc w:val="both"/>
        <w:rPr>
          <w:rFonts w:ascii="Maiandra GD" w:hAnsi="Maiandra GD"/>
          <w:color w:val="003366"/>
          <w:sz w:val="28"/>
          <w:szCs w:val="28"/>
          <w:lang w:val="es-EC"/>
        </w:rPr>
      </w:pPr>
      <w:r>
        <w:rPr>
          <w:rFonts w:ascii="Maiandra GD" w:hAnsi="Maiandra GD"/>
          <w:b/>
          <w:bCs/>
          <w:color w:val="EE0000"/>
          <w:sz w:val="28"/>
          <w:szCs w:val="28"/>
          <w:lang w:val="es-EC"/>
        </w:rPr>
        <w:lastRenderedPageBreak/>
        <w:t xml:space="preserve">Diap.# </w:t>
      </w:r>
      <w:r>
        <w:rPr>
          <w:rFonts w:ascii="Maiandra GD" w:hAnsi="Maiandra GD"/>
          <w:b/>
          <w:bCs/>
          <w:color w:val="EE0000"/>
          <w:sz w:val="28"/>
          <w:szCs w:val="28"/>
          <w:lang w:val="es-EC"/>
        </w:rPr>
        <w:t>10</w:t>
      </w:r>
    </w:p>
    <w:p w14:paraId="1BC374D4" w14:textId="77777777" w:rsidR="00B0605C" w:rsidRPr="00B0605C" w:rsidRDefault="00BA4F8B" w:rsidP="00B0605C">
      <w:pPr>
        <w:jc w:val="both"/>
        <w:rPr>
          <w:rFonts w:ascii="Maiandra GD" w:hAnsi="Maiandra GD"/>
          <w:b/>
          <w:bCs/>
          <w:color w:val="003366"/>
          <w:sz w:val="28"/>
          <w:szCs w:val="28"/>
          <w:lang w:val="es-EC"/>
        </w:rPr>
      </w:pPr>
      <w:r w:rsidRPr="00B0605C">
        <w:rPr>
          <w:rFonts w:ascii="Maiandra GD" w:hAnsi="Maiandra GD"/>
          <w:b/>
          <w:bCs/>
          <w:color w:val="003366"/>
          <w:sz w:val="28"/>
          <w:szCs w:val="28"/>
          <w:lang w:val="es-EC"/>
        </w:rPr>
        <w:t xml:space="preserve">LA </w:t>
      </w:r>
      <w:r w:rsidRPr="00B0605C">
        <w:rPr>
          <w:rFonts w:ascii="Maiandra GD" w:hAnsi="Maiandra GD"/>
          <w:b/>
          <w:bCs/>
          <w:color w:val="003366"/>
          <w:sz w:val="28"/>
          <w:szCs w:val="28"/>
          <w:lang w:val="es-EC"/>
        </w:rPr>
        <w:t>CUARTA</w:t>
      </w:r>
      <w:r w:rsidRPr="00B0605C">
        <w:rPr>
          <w:rFonts w:ascii="Maiandra GD" w:hAnsi="Maiandra GD"/>
          <w:b/>
          <w:bCs/>
          <w:color w:val="003366"/>
          <w:sz w:val="28"/>
          <w:szCs w:val="28"/>
          <w:lang w:val="es-EC"/>
        </w:rPr>
        <w:t xml:space="preserve"> TROMPETA</w:t>
      </w:r>
      <w:r w:rsidR="00B0605C" w:rsidRPr="00B0605C">
        <w:rPr>
          <w:rFonts w:ascii="Maiandra GD" w:hAnsi="Maiandra GD"/>
          <w:b/>
          <w:bCs/>
          <w:color w:val="003366"/>
          <w:sz w:val="28"/>
          <w:szCs w:val="28"/>
          <w:lang w:val="es-EC"/>
        </w:rPr>
        <w:t>: La tercera parte del sol, la luna y las estrellas son oscurecidos, y la tierra en su tercera parte del día y la noche. (</w:t>
      </w:r>
      <w:r w:rsidR="00B0605C" w:rsidRPr="00B0605C">
        <w:rPr>
          <w:rFonts w:ascii="Maiandra GD" w:hAnsi="Maiandra GD"/>
          <w:b/>
          <w:bCs/>
          <w:color w:val="0000FF"/>
          <w:sz w:val="28"/>
          <w:szCs w:val="28"/>
          <w:lang w:val="es-EC"/>
          <w14:textOutline w14:w="9525" w14:cap="rnd" w14:cmpd="sng" w14:algn="ctr">
            <w14:solidFill>
              <w14:srgbClr w14:val="0000FF"/>
            </w14:solidFill>
            <w14:prstDash w14:val="solid"/>
            <w14:bevel/>
          </w14:textOutline>
        </w:rPr>
        <w:t>v.12</w:t>
      </w:r>
      <w:r w:rsidR="00B0605C" w:rsidRPr="00B0605C">
        <w:rPr>
          <w:rFonts w:ascii="Maiandra GD" w:hAnsi="Maiandra GD"/>
          <w:b/>
          <w:bCs/>
          <w:color w:val="003366"/>
          <w:sz w:val="28"/>
          <w:szCs w:val="28"/>
          <w:lang w:val="es-EC"/>
        </w:rPr>
        <w:t>).</w:t>
      </w:r>
    </w:p>
    <w:p w14:paraId="3465A27D" w14:textId="236445CA" w:rsidR="00B0605C" w:rsidRPr="00B0605C" w:rsidRDefault="00B0605C" w:rsidP="00B0605C">
      <w:pPr>
        <w:jc w:val="both"/>
        <w:rPr>
          <w:rFonts w:ascii="Maiandra GD" w:hAnsi="Maiandra GD"/>
          <w:sz w:val="28"/>
          <w:szCs w:val="28"/>
          <w:lang w:val="es-EC"/>
        </w:rPr>
      </w:pPr>
      <w:r w:rsidRPr="00B0605C">
        <w:rPr>
          <w:rFonts w:ascii="Maiandra GD" w:hAnsi="Maiandra GD"/>
          <w:sz w:val="28"/>
          <w:szCs w:val="28"/>
          <w:lang w:val="es-EC"/>
        </w:rPr>
        <w:t>La vision de Juan llega ahora a los astros mayores – el sol y la luna – y a las estrellas, que son “heridos” afectando su luz sobre la tierra. Esto puede sonar muy confuso, pero no es nuevo en la BIblia: La novena plaga de Egipto fue de oscuridad en la tierra (</w:t>
      </w:r>
      <w:r w:rsidRPr="00B0605C">
        <w:rPr>
          <w:rFonts w:ascii="Maiandra GD" w:hAnsi="Maiandra GD"/>
          <w:b/>
          <w:bCs/>
          <w:color w:val="0000FF"/>
          <w:sz w:val="28"/>
          <w:szCs w:val="28"/>
          <w:lang w:val="es-EC"/>
        </w:rPr>
        <w:t>Ex.13:21-23</w:t>
      </w:r>
      <w:r w:rsidRPr="00B0605C">
        <w:rPr>
          <w:rFonts w:ascii="Maiandra GD" w:hAnsi="Maiandra GD"/>
          <w:sz w:val="28"/>
          <w:szCs w:val="28"/>
          <w:lang w:val="es-EC"/>
        </w:rPr>
        <w:t>), y cuando los profetas del Antiguo Testamento hablan del día de la ira de Jehová, anticipan varias veces escenarios del oscurecimiento del sol, la luna y las estrellas (</w:t>
      </w:r>
      <w:r>
        <w:rPr>
          <w:rFonts w:ascii="Maiandra GD" w:hAnsi="Maiandra GD"/>
          <w:b/>
          <w:bCs/>
          <w:color w:val="EE0000"/>
          <w:sz w:val="28"/>
          <w:szCs w:val="28"/>
          <w:lang w:val="es-EC"/>
        </w:rPr>
        <w:t xml:space="preserve">LEER </w:t>
      </w:r>
      <w:r w:rsidRPr="00B0605C">
        <w:rPr>
          <w:rFonts w:ascii="Maiandra GD" w:hAnsi="Maiandra GD"/>
          <w:b/>
          <w:bCs/>
          <w:color w:val="0000FF"/>
          <w:sz w:val="28"/>
          <w:szCs w:val="28"/>
          <w:lang w:val="es-EC"/>
        </w:rPr>
        <w:t>Is.13:10; Ez.32:7-8; Jl.2:31; 3:14-15</w:t>
      </w:r>
      <w:r w:rsidRPr="00B0605C">
        <w:rPr>
          <w:rFonts w:ascii="Maiandra GD" w:hAnsi="Maiandra GD"/>
          <w:sz w:val="28"/>
          <w:szCs w:val="28"/>
          <w:lang w:val="es-EC"/>
        </w:rPr>
        <w:t xml:space="preserve">). Nuestro Señor también habla en este lenguaje en </w:t>
      </w:r>
      <w:r w:rsidRPr="00B0605C">
        <w:rPr>
          <w:rFonts w:ascii="Maiandra GD" w:hAnsi="Maiandra GD"/>
          <w:b/>
          <w:bCs/>
          <w:color w:val="0000FF"/>
          <w:sz w:val="28"/>
          <w:szCs w:val="28"/>
          <w:lang w:val="es-EC"/>
        </w:rPr>
        <w:t>Mt.24:29</w:t>
      </w:r>
      <w:r>
        <w:rPr>
          <w:rFonts w:ascii="Maiandra GD" w:hAnsi="Maiandra GD"/>
          <w:b/>
          <w:bCs/>
          <w:color w:val="0000FF"/>
          <w:sz w:val="28"/>
          <w:szCs w:val="28"/>
          <w:lang w:val="es-EC"/>
        </w:rPr>
        <w:t xml:space="preserve"> (</w:t>
      </w:r>
      <w:r>
        <w:rPr>
          <w:rFonts w:ascii="Maiandra GD" w:hAnsi="Maiandra GD"/>
          <w:b/>
          <w:bCs/>
          <w:color w:val="EE0000"/>
          <w:sz w:val="28"/>
          <w:szCs w:val="28"/>
          <w:lang w:val="es-EC"/>
        </w:rPr>
        <w:t>LEER</w:t>
      </w:r>
      <w:r>
        <w:rPr>
          <w:rFonts w:ascii="Maiandra GD" w:hAnsi="Maiandra GD"/>
          <w:b/>
          <w:bCs/>
          <w:color w:val="0000FF"/>
          <w:sz w:val="28"/>
          <w:szCs w:val="28"/>
          <w:lang w:val="es-EC"/>
        </w:rPr>
        <w:t>)</w:t>
      </w:r>
      <w:r w:rsidRPr="00B0605C">
        <w:rPr>
          <w:rFonts w:ascii="Maiandra GD" w:hAnsi="Maiandra GD"/>
          <w:sz w:val="28"/>
          <w:szCs w:val="28"/>
          <w:lang w:val="es-EC"/>
        </w:rPr>
        <w:t xml:space="preserve">. </w:t>
      </w:r>
    </w:p>
    <w:p w14:paraId="7BAF7EEF" w14:textId="6545AA50" w:rsidR="00D318B3" w:rsidRDefault="00B0605C" w:rsidP="00107D6E">
      <w:pPr>
        <w:jc w:val="both"/>
        <w:rPr>
          <w:rFonts w:ascii="Maiandra GD" w:hAnsi="Maiandra GD"/>
          <w:sz w:val="28"/>
          <w:szCs w:val="28"/>
          <w:lang w:val="es-EC"/>
        </w:rPr>
      </w:pPr>
      <w:r w:rsidRPr="00B0605C">
        <w:rPr>
          <w:rFonts w:ascii="Maiandra GD" w:hAnsi="Maiandra GD"/>
          <w:sz w:val="28"/>
          <w:szCs w:val="28"/>
          <w:lang w:val="es-EC"/>
        </w:rPr>
        <w:t xml:space="preserve">El que se repita este evento varias veces, y aun el mismo Jesucristo lo diga (y no metafóricamente), debe llevarnos a entender que esto sucederá. ¿De qué manera? No temenos cómo saberlo, excepto que será por intervención del poder de Dios. </w:t>
      </w:r>
      <w:r w:rsidR="00107D6E" w:rsidRPr="00107D6E">
        <w:rPr>
          <w:rFonts w:ascii="Maiandra GD" w:hAnsi="Maiandra GD"/>
          <w:sz w:val="28"/>
          <w:szCs w:val="28"/>
          <w:lang w:val="es-EC"/>
        </w:rPr>
        <w:t>Lo cierto es que la disminución de la luz ocasionaría alteraciones en la temperatura, en las mareas, en cambios climáticos, en alteración de la fotosíntesis que necesitan las plantas, en la temperature corporal, en la visión y actividad cotidiana y en el descanso de las personas.</w:t>
      </w:r>
    </w:p>
    <w:p w14:paraId="311E1F1D" w14:textId="70F03862" w:rsidR="00D75000" w:rsidRDefault="00D75000" w:rsidP="00D75000">
      <w:pPr>
        <w:jc w:val="both"/>
        <w:rPr>
          <w:rFonts w:ascii="Maiandra GD" w:hAnsi="Maiandra GD"/>
          <w:b/>
          <w:bCs/>
          <w:color w:val="EE0000"/>
          <w:sz w:val="28"/>
          <w:szCs w:val="28"/>
          <w:lang w:val="es-EC"/>
        </w:rPr>
      </w:pPr>
      <w:r>
        <w:rPr>
          <w:rFonts w:ascii="Maiandra GD" w:hAnsi="Maiandra GD"/>
          <w:b/>
          <w:bCs/>
          <w:color w:val="EE0000"/>
          <w:sz w:val="28"/>
          <w:szCs w:val="28"/>
          <w:lang w:val="es-EC"/>
        </w:rPr>
        <w:t>Diap.# 1</w:t>
      </w:r>
      <w:r>
        <w:rPr>
          <w:rFonts w:ascii="Maiandra GD" w:hAnsi="Maiandra GD"/>
          <w:b/>
          <w:bCs/>
          <w:color w:val="EE0000"/>
          <w:sz w:val="28"/>
          <w:szCs w:val="28"/>
          <w:lang w:val="es-EC"/>
        </w:rPr>
        <w:t>1</w:t>
      </w:r>
    </w:p>
    <w:p w14:paraId="5DC95FED" w14:textId="72927332" w:rsidR="00D75000" w:rsidRDefault="00D75000" w:rsidP="00D75000">
      <w:pPr>
        <w:jc w:val="both"/>
        <w:rPr>
          <w:rFonts w:ascii="Maiandra GD" w:hAnsi="Maiandra GD"/>
          <w:b/>
          <w:bCs/>
          <w:color w:val="0070C0"/>
          <w:sz w:val="28"/>
          <w:szCs w:val="28"/>
          <w:lang w:val="es-EC"/>
        </w:rPr>
      </w:pPr>
      <w:r>
        <w:rPr>
          <w:rFonts w:ascii="Maiandra GD" w:hAnsi="Maiandra GD"/>
          <w:b/>
          <w:bCs/>
          <w:color w:val="0070C0"/>
          <w:sz w:val="28"/>
          <w:szCs w:val="28"/>
          <w:lang w:val="es-EC"/>
        </w:rPr>
        <w:t>Hemos atendido a las primeras 4 trompetas que suenan y que desatarán juicios de Dios sobre la tierra.</w:t>
      </w:r>
    </w:p>
    <w:p w14:paraId="0EE92FE9" w14:textId="6F1B09E2" w:rsidR="005D5F4A" w:rsidRDefault="005D5F4A" w:rsidP="00D75000">
      <w:pPr>
        <w:jc w:val="both"/>
        <w:rPr>
          <w:rFonts w:ascii="Maiandra GD" w:hAnsi="Maiandra GD"/>
          <w:b/>
          <w:bCs/>
          <w:color w:val="EE0000"/>
          <w:sz w:val="28"/>
          <w:szCs w:val="28"/>
          <w:lang w:val="es-EC"/>
        </w:rPr>
      </w:pPr>
      <w:r>
        <w:rPr>
          <w:rFonts w:ascii="Maiandra GD" w:hAnsi="Maiandra GD"/>
          <w:b/>
          <w:bCs/>
          <w:color w:val="EE0000"/>
          <w:sz w:val="28"/>
          <w:szCs w:val="28"/>
          <w:lang w:val="es-EC"/>
        </w:rPr>
        <w:t xml:space="preserve">Al Timonel: </w:t>
      </w:r>
      <w:r w:rsidR="008E6A78">
        <w:rPr>
          <w:rFonts w:ascii="Maiandra GD" w:hAnsi="Maiandra GD"/>
          <w:b/>
          <w:bCs/>
          <w:color w:val="EE0000"/>
          <w:sz w:val="28"/>
          <w:szCs w:val="28"/>
          <w:lang w:val="es-EC"/>
        </w:rPr>
        <w:t>Atendiendo a la presentación, sólo enumera a manera de repaso, una a una, la acción de juicios de cada trompeta.</w:t>
      </w:r>
    </w:p>
    <w:p w14:paraId="55886066" w14:textId="69364961" w:rsidR="008E6A78" w:rsidRDefault="008E6A78" w:rsidP="00D75000">
      <w:pPr>
        <w:jc w:val="both"/>
        <w:rPr>
          <w:rFonts w:ascii="Maiandra GD" w:hAnsi="Maiandra GD"/>
          <w:b/>
          <w:bCs/>
          <w:color w:val="EE0000"/>
          <w:sz w:val="28"/>
          <w:szCs w:val="28"/>
          <w:lang w:val="es-EC"/>
        </w:rPr>
      </w:pPr>
      <w:r>
        <w:rPr>
          <w:rFonts w:ascii="Maiandra GD" w:hAnsi="Maiandra GD"/>
          <w:b/>
          <w:bCs/>
          <w:color w:val="EE0000"/>
          <w:sz w:val="28"/>
          <w:szCs w:val="28"/>
          <w:lang w:val="es-EC"/>
        </w:rPr>
        <w:t>Diap.# 12</w:t>
      </w:r>
    </w:p>
    <w:p w14:paraId="07AA3930" w14:textId="77777777" w:rsidR="00321CA8" w:rsidRPr="00321CA8" w:rsidRDefault="00321CA8" w:rsidP="00321CA8">
      <w:pPr>
        <w:jc w:val="both"/>
        <w:rPr>
          <w:rFonts w:ascii="Maiandra GD" w:hAnsi="Maiandra GD"/>
          <w:sz w:val="28"/>
          <w:szCs w:val="28"/>
          <w:lang w:val="es-EC"/>
        </w:rPr>
      </w:pPr>
      <w:r w:rsidRPr="00321CA8">
        <w:rPr>
          <w:rFonts w:ascii="Maiandra GD" w:hAnsi="Maiandra GD"/>
          <w:sz w:val="28"/>
          <w:szCs w:val="28"/>
          <w:lang w:val="es-EC"/>
        </w:rPr>
        <w:t xml:space="preserve">Las cuatro primeras trompetas revelan juicios que hieren la creación, afectando la tierra, el mar, los ríos y sus fuentes y los cielos. El alimento, el ecosistema, el agua, la luz se convierten en necesidades que no podrán ser satisfechas, sino impedidas de alcanzar por la acción de estos juicios. </w:t>
      </w:r>
    </w:p>
    <w:p w14:paraId="28609019" w14:textId="77777777" w:rsidR="00321CA8" w:rsidRPr="00321CA8" w:rsidRDefault="00321CA8" w:rsidP="00321CA8">
      <w:pPr>
        <w:jc w:val="both"/>
        <w:rPr>
          <w:rFonts w:ascii="Maiandra GD" w:hAnsi="Maiandra GD"/>
          <w:sz w:val="28"/>
          <w:szCs w:val="28"/>
          <w:lang w:val="es-EC"/>
        </w:rPr>
      </w:pPr>
      <w:r w:rsidRPr="00321CA8">
        <w:rPr>
          <w:rFonts w:ascii="Maiandra GD" w:hAnsi="Maiandra GD"/>
          <w:sz w:val="28"/>
          <w:szCs w:val="28"/>
          <w:lang w:val="es-EC"/>
        </w:rPr>
        <w:lastRenderedPageBreak/>
        <w:t xml:space="preserve">¿Qué tanto apreciamos que el Señor Jesús haya advertido sobre la necesidad de ser dignos de </w:t>
      </w:r>
      <w:r w:rsidRPr="00321CA8">
        <w:rPr>
          <w:rFonts w:ascii="Maiandra GD" w:hAnsi="Maiandra GD"/>
          <w:i/>
          <w:iCs/>
          <w:sz w:val="28"/>
          <w:szCs w:val="28"/>
          <w:lang w:val="es-EC"/>
        </w:rPr>
        <w:t>“escapar de todas estas cosas que vendrán”</w:t>
      </w:r>
      <w:r w:rsidRPr="00321CA8">
        <w:rPr>
          <w:rFonts w:ascii="Maiandra GD" w:hAnsi="Maiandra GD"/>
          <w:sz w:val="28"/>
          <w:szCs w:val="28"/>
          <w:lang w:val="es-EC"/>
        </w:rPr>
        <w:t xml:space="preserve">? ¿Qué tanto estamos dispuestos a alcanzar a otros con el evangelio de la luz de Jesucristo para que también sean libres de aquello? </w:t>
      </w:r>
    </w:p>
    <w:p w14:paraId="1B84E8A0" w14:textId="77777777" w:rsidR="00321CA8" w:rsidRDefault="00321CA8" w:rsidP="00321CA8">
      <w:pPr>
        <w:jc w:val="both"/>
        <w:rPr>
          <w:rFonts w:ascii="Maiandra GD" w:hAnsi="Maiandra GD"/>
          <w:sz w:val="28"/>
          <w:szCs w:val="28"/>
          <w:lang w:val="es-EC"/>
        </w:rPr>
      </w:pPr>
      <w:r w:rsidRPr="00321CA8">
        <w:rPr>
          <w:rFonts w:ascii="Maiandra GD" w:hAnsi="Maiandra GD"/>
          <w:sz w:val="28"/>
          <w:szCs w:val="28"/>
          <w:lang w:val="es-EC"/>
        </w:rPr>
        <w:t>Un silencio como de media hora se percibió en el cielo antes de todo esto. No hagamos silencio nosotros en la tierra, sino hablemos la gran noticia, para que sean muchos los que también escapen de lo que ha de venir sobre el mundo y entren al disfrute de la redención.</w:t>
      </w:r>
    </w:p>
    <w:p w14:paraId="001E23F6" w14:textId="3DF0BCB8" w:rsidR="00321CA8" w:rsidRPr="00321CA8" w:rsidRDefault="00321CA8" w:rsidP="00321CA8">
      <w:pPr>
        <w:jc w:val="both"/>
        <w:rPr>
          <w:rFonts w:ascii="Maiandra GD" w:hAnsi="Maiandra GD"/>
          <w:b/>
          <w:bCs/>
          <w:color w:val="EE0000"/>
          <w:sz w:val="28"/>
          <w:szCs w:val="28"/>
          <w:lang w:val="es-EC"/>
        </w:rPr>
      </w:pPr>
      <w:r>
        <w:rPr>
          <w:rFonts w:ascii="Maiandra GD" w:hAnsi="Maiandra GD"/>
          <w:b/>
          <w:bCs/>
          <w:color w:val="EE0000"/>
          <w:sz w:val="28"/>
          <w:szCs w:val="28"/>
          <w:lang w:val="es-EC"/>
        </w:rPr>
        <w:t xml:space="preserve">Finaliza </w:t>
      </w:r>
      <w:r w:rsidR="0083182F">
        <w:rPr>
          <w:rFonts w:ascii="Maiandra GD" w:hAnsi="Maiandra GD"/>
          <w:b/>
          <w:bCs/>
          <w:color w:val="EE0000"/>
          <w:sz w:val="28"/>
          <w:szCs w:val="28"/>
          <w:lang w:val="es-EC"/>
        </w:rPr>
        <w:t>agradeciendo al Señor por Su redención y la fidelidad de Sus promesas que nos tendrán fuera de sufrir estos juicios, e invita a cada miembro de tu barca</w:t>
      </w:r>
      <w:r w:rsidR="0061619D">
        <w:rPr>
          <w:rFonts w:ascii="Maiandra GD" w:hAnsi="Maiandra GD"/>
          <w:b/>
          <w:bCs/>
          <w:color w:val="EE0000"/>
          <w:sz w:val="28"/>
          <w:szCs w:val="28"/>
          <w:lang w:val="es-EC"/>
        </w:rPr>
        <w:t xml:space="preserve"> (y hazlo para ti mismo) a pensar en una persona, una sola, sobre quien desee cada uno que el Espíritu Santo prepare su corazón para sembrar en él el evangelio de la salvación.</w:t>
      </w:r>
    </w:p>
    <w:p w14:paraId="082E0CD2" w14:textId="77777777" w:rsidR="008E6A78" w:rsidRPr="005D5F4A" w:rsidRDefault="008E6A78" w:rsidP="00D75000">
      <w:pPr>
        <w:jc w:val="both"/>
        <w:rPr>
          <w:rFonts w:ascii="Maiandra GD" w:hAnsi="Maiandra GD"/>
          <w:color w:val="EE0000"/>
          <w:sz w:val="28"/>
          <w:szCs w:val="28"/>
          <w:lang w:val="es-EC"/>
        </w:rPr>
      </w:pPr>
    </w:p>
    <w:p w14:paraId="2CA26648" w14:textId="77777777" w:rsidR="00D75000" w:rsidRPr="00107D6E" w:rsidRDefault="00D75000" w:rsidP="00107D6E">
      <w:pPr>
        <w:jc w:val="both"/>
        <w:rPr>
          <w:rFonts w:ascii="Maiandra GD" w:hAnsi="Maiandra GD"/>
          <w:color w:val="003366"/>
          <w:sz w:val="28"/>
          <w:szCs w:val="28"/>
          <w:lang w:val="es-EC"/>
        </w:rPr>
      </w:pPr>
    </w:p>
    <w:p w14:paraId="725507C9" w14:textId="77777777" w:rsidR="006C5AF4" w:rsidRPr="000F45F2" w:rsidRDefault="006C5AF4" w:rsidP="00333A7D">
      <w:pPr>
        <w:jc w:val="both"/>
        <w:rPr>
          <w:lang w:val="es-EC"/>
        </w:rPr>
      </w:pPr>
    </w:p>
    <w:sectPr w:rsidR="006C5AF4" w:rsidRPr="000F45F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2F1"/>
    <w:rsid w:val="0005052C"/>
    <w:rsid w:val="000672CE"/>
    <w:rsid w:val="00096930"/>
    <w:rsid w:val="00097698"/>
    <w:rsid w:val="000A7201"/>
    <w:rsid w:val="000E24CA"/>
    <w:rsid w:val="000F45F2"/>
    <w:rsid w:val="00100149"/>
    <w:rsid w:val="00107D6E"/>
    <w:rsid w:val="00123986"/>
    <w:rsid w:val="00127E6A"/>
    <w:rsid w:val="00151E8A"/>
    <w:rsid w:val="0017298A"/>
    <w:rsid w:val="00172E1D"/>
    <w:rsid w:val="00185F75"/>
    <w:rsid w:val="00191C07"/>
    <w:rsid w:val="001A51AC"/>
    <w:rsid w:val="00210855"/>
    <w:rsid w:val="00251A3E"/>
    <w:rsid w:val="002623E6"/>
    <w:rsid w:val="00270B85"/>
    <w:rsid w:val="002727C0"/>
    <w:rsid w:val="00280399"/>
    <w:rsid w:val="002A58EF"/>
    <w:rsid w:val="002F0D57"/>
    <w:rsid w:val="00316F69"/>
    <w:rsid w:val="00317E26"/>
    <w:rsid w:val="00321CA8"/>
    <w:rsid w:val="00327AB1"/>
    <w:rsid w:val="00333A7D"/>
    <w:rsid w:val="003352FF"/>
    <w:rsid w:val="0033598B"/>
    <w:rsid w:val="00353D15"/>
    <w:rsid w:val="00376EB8"/>
    <w:rsid w:val="003918FC"/>
    <w:rsid w:val="003C6678"/>
    <w:rsid w:val="003E3E4C"/>
    <w:rsid w:val="004369A7"/>
    <w:rsid w:val="00446B4C"/>
    <w:rsid w:val="0044722E"/>
    <w:rsid w:val="00466BE1"/>
    <w:rsid w:val="004851E5"/>
    <w:rsid w:val="004975CD"/>
    <w:rsid w:val="004D229C"/>
    <w:rsid w:val="00526808"/>
    <w:rsid w:val="00530AEB"/>
    <w:rsid w:val="005361FA"/>
    <w:rsid w:val="005D5F4A"/>
    <w:rsid w:val="00604302"/>
    <w:rsid w:val="006046EB"/>
    <w:rsid w:val="0061378D"/>
    <w:rsid w:val="00613C54"/>
    <w:rsid w:val="0061619D"/>
    <w:rsid w:val="00624E84"/>
    <w:rsid w:val="00652336"/>
    <w:rsid w:val="0066480F"/>
    <w:rsid w:val="00687EC4"/>
    <w:rsid w:val="006965EB"/>
    <w:rsid w:val="006B31D8"/>
    <w:rsid w:val="006C5AF4"/>
    <w:rsid w:val="006D2C37"/>
    <w:rsid w:val="006D7ED9"/>
    <w:rsid w:val="00712980"/>
    <w:rsid w:val="00772A86"/>
    <w:rsid w:val="00782825"/>
    <w:rsid w:val="00796F14"/>
    <w:rsid w:val="007E4406"/>
    <w:rsid w:val="007F2A83"/>
    <w:rsid w:val="007F744D"/>
    <w:rsid w:val="007F7898"/>
    <w:rsid w:val="0083182F"/>
    <w:rsid w:val="008746A7"/>
    <w:rsid w:val="00891664"/>
    <w:rsid w:val="00894E1D"/>
    <w:rsid w:val="008A431D"/>
    <w:rsid w:val="008C7E6F"/>
    <w:rsid w:val="008E6A78"/>
    <w:rsid w:val="0094311E"/>
    <w:rsid w:val="00954910"/>
    <w:rsid w:val="009562E8"/>
    <w:rsid w:val="00960280"/>
    <w:rsid w:val="0096169D"/>
    <w:rsid w:val="00973BB7"/>
    <w:rsid w:val="009A32F1"/>
    <w:rsid w:val="009B3D43"/>
    <w:rsid w:val="009C7CA6"/>
    <w:rsid w:val="009E72A1"/>
    <w:rsid w:val="00A221AA"/>
    <w:rsid w:val="00A262D4"/>
    <w:rsid w:val="00A40208"/>
    <w:rsid w:val="00A7552E"/>
    <w:rsid w:val="00AF38A6"/>
    <w:rsid w:val="00B00830"/>
    <w:rsid w:val="00B0547E"/>
    <w:rsid w:val="00B0605C"/>
    <w:rsid w:val="00B326BA"/>
    <w:rsid w:val="00B410DA"/>
    <w:rsid w:val="00B664CC"/>
    <w:rsid w:val="00B6677E"/>
    <w:rsid w:val="00B906FC"/>
    <w:rsid w:val="00BA4F8B"/>
    <w:rsid w:val="00BB72D9"/>
    <w:rsid w:val="00BC75A3"/>
    <w:rsid w:val="00BD7ED0"/>
    <w:rsid w:val="00BE662F"/>
    <w:rsid w:val="00BF20B7"/>
    <w:rsid w:val="00BF2B90"/>
    <w:rsid w:val="00BF4FD4"/>
    <w:rsid w:val="00C01AC9"/>
    <w:rsid w:val="00C1746E"/>
    <w:rsid w:val="00CA6516"/>
    <w:rsid w:val="00D318B3"/>
    <w:rsid w:val="00D71080"/>
    <w:rsid w:val="00D75000"/>
    <w:rsid w:val="00D976B1"/>
    <w:rsid w:val="00D97B35"/>
    <w:rsid w:val="00DE5C83"/>
    <w:rsid w:val="00DE622D"/>
    <w:rsid w:val="00DF0331"/>
    <w:rsid w:val="00E21DA1"/>
    <w:rsid w:val="00E4395C"/>
    <w:rsid w:val="00E73A60"/>
    <w:rsid w:val="00E750EB"/>
    <w:rsid w:val="00E84172"/>
    <w:rsid w:val="00EA7804"/>
    <w:rsid w:val="00F03A31"/>
    <w:rsid w:val="00F06300"/>
    <w:rsid w:val="00F63587"/>
    <w:rsid w:val="00F83381"/>
    <w:rsid w:val="00FB36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6F23E"/>
  <w15:chartTrackingRefBased/>
  <w15:docId w15:val="{4548A3DA-E109-4B55-BC3C-EAB38217A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A32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A32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A32F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A32F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A32F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A32F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A32F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A32F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A32F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32F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A32F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A32F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A32F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A32F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A32F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A32F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A32F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A32F1"/>
    <w:rPr>
      <w:rFonts w:eastAsiaTheme="majorEastAsia" w:cstheme="majorBidi"/>
      <w:color w:val="272727" w:themeColor="text1" w:themeTint="D8"/>
    </w:rPr>
  </w:style>
  <w:style w:type="paragraph" w:styleId="Ttulo">
    <w:name w:val="Title"/>
    <w:basedOn w:val="Normal"/>
    <w:next w:val="Normal"/>
    <w:link w:val="TtuloCar"/>
    <w:uiPriority w:val="10"/>
    <w:qFormat/>
    <w:rsid w:val="009A3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32F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A32F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A32F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A32F1"/>
    <w:pPr>
      <w:spacing w:before="160"/>
      <w:jc w:val="center"/>
    </w:pPr>
    <w:rPr>
      <w:i/>
      <w:iCs/>
      <w:color w:val="404040" w:themeColor="text1" w:themeTint="BF"/>
    </w:rPr>
  </w:style>
  <w:style w:type="character" w:customStyle="1" w:styleId="CitaCar">
    <w:name w:val="Cita Car"/>
    <w:basedOn w:val="Fuentedeprrafopredeter"/>
    <w:link w:val="Cita"/>
    <w:uiPriority w:val="29"/>
    <w:rsid w:val="009A32F1"/>
    <w:rPr>
      <w:i/>
      <w:iCs/>
      <w:color w:val="404040" w:themeColor="text1" w:themeTint="BF"/>
    </w:rPr>
  </w:style>
  <w:style w:type="paragraph" w:styleId="Prrafodelista">
    <w:name w:val="List Paragraph"/>
    <w:basedOn w:val="Normal"/>
    <w:uiPriority w:val="34"/>
    <w:qFormat/>
    <w:rsid w:val="009A32F1"/>
    <w:pPr>
      <w:ind w:left="720"/>
      <w:contextualSpacing/>
    </w:pPr>
  </w:style>
  <w:style w:type="character" w:styleId="nfasisintenso">
    <w:name w:val="Intense Emphasis"/>
    <w:basedOn w:val="Fuentedeprrafopredeter"/>
    <w:uiPriority w:val="21"/>
    <w:qFormat/>
    <w:rsid w:val="009A32F1"/>
    <w:rPr>
      <w:i/>
      <w:iCs/>
      <w:color w:val="0F4761" w:themeColor="accent1" w:themeShade="BF"/>
    </w:rPr>
  </w:style>
  <w:style w:type="paragraph" w:styleId="Citadestacada">
    <w:name w:val="Intense Quote"/>
    <w:basedOn w:val="Normal"/>
    <w:next w:val="Normal"/>
    <w:link w:val="CitadestacadaCar"/>
    <w:uiPriority w:val="30"/>
    <w:qFormat/>
    <w:rsid w:val="009A32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A32F1"/>
    <w:rPr>
      <w:i/>
      <w:iCs/>
      <w:color w:val="0F4761" w:themeColor="accent1" w:themeShade="BF"/>
    </w:rPr>
  </w:style>
  <w:style w:type="character" w:styleId="Referenciaintensa">
    <w:name w:val="Intense Reference"/>
    <w:basedOn w:val="Fuentedeprrafopredeter"/>
    <w:uiPriority w:val="32"/>
    <w:qFormat/>
    <w:rsid w:val="009A32F1"/>
    <w:rPr>
      <w:b/>
      <w:bCs/>
      <w:smallCaps/>
      <w:color w:val="0F4761" w:themeColor="accent1" w:themeShade="BF"/>
      <w:spacing w:val="5"/>
    </w:rPr>
  </w:style>
  <w:style w:type="paragraph" w:styleId="NormalWeb">
    <w:name w:val="Normal (Web)"/>
    <w:basedOn w:val="Normal"/>
    <w:uiPriority w:val="99"/>
    <w:semiHidden/>
    <w:unhideWhenUsed/>
    <w:rsid w:val="00B0605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874</TotalTime>
  <Pages>6</Pages>
  <Words>1438</Words>
  <Characters>8201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Neyo Pin</dc:creator>
  <cp:keywords/>
  <dc:description/>
  <cp:lastModifiedBy>Neyo Pin</cp:lastModifiedBy>
  <cp:revision>121</cp:revision>
  <dcterms:created xsi:type="dcterms:W3CDTF">2026-09-22T05:28:00Z</dcterms:created>
  <dcterms:modified xsi:type="dcterms:W3CDTF">2026-09-22T21:52:00Z</dcterms:modified>
</cp:coreProperties>
</file>